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467E" w14:textId="5AF97EBC" w:rsidR="00C734C8" w:rsidRPr="00C82F85" w:rsidRDefault="00471018" w:rsidP="00C82F85">
      <w:pPr>
        <w:rPr>
          <w:rFonts w:ascii="Circular Pro Book" w:hAnsi="Circular Pro Book" w:cs="Circular Pro Book"/>
          <w:b/>
          <w:bCs/>
          <w:sz w:val="32"/>
          <w:szCs w:val="32"/>
        </w:rPr>
      </w:pPr>
      <w:r w:rsidRPr="00292E51">
        <w:rPr>
          <w:rFonts w:ascii="Circular Pro Book" w:hAnsi="Circular Pro Book" w:cs="Circular Pro Book"/>
          <w:b/>
          <w:bCs/>
          <w:sz w:val="32"/>
          <w:szCs w:val="32"/>
        </w:rPr>
        <w:t>Moroso</w:t>
      </w:r>
      <w:r w:rsidR="00FE2762" w:rsidRPr="00292E51">
        <w:rPr>
          <w:rFonts w:ascii="Circular Pro Book" w:hAnsi="Circular Pro Book" w:cs="Circular Pro Book"/>
          <w:b/>
          <w:bCs/>
          <w:sz w:val="32"/>
          <w:szCs w:val="32"/>
        </w:rPr>
        <w:t xml:space="preserve"> </w:t>
      </w:r>
      <w:r w:rsidR="00E03711">
        <w:rPr>
          <w:rFonts w:ascii="Circular Pro Book" w:hAnsi="Circular Pro Book" w:cs="Circular Pro Book"/>
          <w:b/>
          <w:bCs/>
          <w:sz w:val="32"/>
          <w:szCs w:val="32"/>
        </w:rPr>
        <w:t xml:space="preserve">è </w:t>
      </w:r>
      <w:r w:rsidR="00FE2762" w:rsidRPr="00292E51">
        <w:rPr>
          <w:rFonts w:ascii="Circular Pro Book" w:hAnsi="Circular Pro Book" w:cs="Circular Pro Book"/>
          <w:b/>
          <w:bCs/>
          <w:sz w:val="32"/>
          <w:szCs w:val="32"/>
        </w:rPr>
        <w:t xml:space="preserve">Official Supplier </w:t>
      </w:r>
      <w:r w:rsidR="00C734C8">
        <w:rPr>
          <w:rFonts w:ascii="Circular Pro Book" w:hAnsi="Circular Pro Book" w:cs="Circular Pro Book"/>
          <w:b/>
          <w:bCs/>
          <w:sz w:val="32"/>
          <w:szCs w:val="32"/>
        </w:rPr>
        <w:t xml:space="preserve">del Corporate Hospitality degli Internazionali BNL d’Italia 2023, che ospitano la mostra </w:t>
      </w:r>
      <w:r w:rsidR="00FE2762" w:rsidRPr="00292E51">
        <w:rPr>
          <w:rFonts w:ascii="Circular Pro Book" w:hAnsi="Circular Pro Book" w:cs="Circular Pro Book"/>
          <w:b/>
          <w:bCs/>
          <w:sz w:val="32"/>
          <w:szCs w:val="32"/>
        </w:rPr>
        <w:t>MODERNA</w:t>
      </w:r>
      <w:r w:rsidR="00292E51">
        <w:rPr>
          <w:rFonts w:ascii="Circular Pro Book" w:hAnsi="Circular Pro Book" w:cs="Circular Pro Book"/>
          <w:b/>
          <w:bCs/>
          <w:sz w:val="32"/>
          <w:szCs w:val="32"/>
        </w:rPr>
        <w:t xml:space="preserve"> </w:t>
      </w:r>
    </w:p>
    <w:p w14:paraId="44BF58A9" w14:textId="77777777" w:rsidR="00C82F85" w:rsidRPr="00C82F85" w:rsidRDefault="00C82F85" w:rsidP="00C82F85">
      <w:pPr>
        <w:ind w:firstLine="0"/>
        <w:rPr>
          <w:rFonts w:ascii="Circular Pro Book" w:hAnsi="Circular Pro Book" w:cs="Circular Pro Book"/>
          <w:sz w:val="20"/>
          <w:szCs w:val="20"/>
        </w:rPr>
      </w:pPr>
      <w:r w:rsidRPr="00C82F85">
        <w:rPr>
          <w:rFonts w:ascii="Circular Pro Book" w:hAnsi="Circular Pro Book" w:cs="Circular Pro Book"/>
          <w:sz w:val="20"/>
          <w:szCs w:val="20"/>
        </w:rPr>
        <w:t>LEA – Lead Exclusive Area / Corporate Hospitality Lounge</w:t>
      </w:r>
      <w:r w:rsidRPr="00C82F85">
        <w:rPr>
          <w:rFonts w:ascii="Circular Pro Book" w:hAnsi="Circular Pro Book" w:cs="Circular Pro Book"/>
          <w:sz w:val="20"/>
          <w:szCs w:val="20"/>
        </w:rPr>
        <w:br/>
        <w:t>Internazionali BNL d’Italia</w:t>
      </w:r>
      <w:r w:rsidRPr="00C82F85">
        <w:rPr>
          <w:rFonts w:ascii="Circular Pro Book" w:hAnsi="Circular Pro Book" w:cs="Circular Pro Book"/>
          <w:sz w:val="20"/>
          <w:szCs w:val="20"/>
        </w:rPr>
        <w:br/>
        <w:t>Sala delle Armi e Corporate Hospitality Stadio Centrale del Tennis – Foro Italico, Roma</w:t>
      </w:r>
    </w:p>
    <w:p w14:paraId="7BB931D1" w14:textId="24C39D34" w:rsidR="00C82F85" w:rsidRPr="00C82F85" w:rsidRDefault="00C82F85" w:rsidP="00C82F85">
      <w:pPr>
        <w:ind w:firstLine="0"/>
        <w:rPr>
          <w:rFonts w:ascii="Circular Pro Book" w:hAnsi="Circular Pro Book" w:cs="Circular Pro Book"/>
          <w:sz w:val="20"/>
          <w:szCs w:val="20"/>
        </w:rPr>
      </w:pPr>
      <w:r>
        <w:rPr>
          <w:rFonts w:ascii="Circular Pro Book" w:hAnsi="Circular Pro Book" w:cs="Circular Pro Book"/>
          <w:b/>
          <w:bCs/>
          <w:sz w:val="20"/>
          <w:szCs w:val="20"/>
        </w:rPr>
        <w:t>Serena Confalonieri,</w:t>
      </w:r>
      <w:r w:rsidRPr="00C82F85">
        <w:rPr>
          <w:rFonts w:ascii="Circular Pro Book" w:hAnsi="Circular Pro Book" w:cs="Circular Pro Book"/>
          <w:b/>
          <w:bCs/>
          <w:sz w:val="20"/>
          <w:szCs w:val="20"/>
        </w:rPr>
        <w:t xml:space="preserve"> Front Design, Alfredo Häberli, </w:t>
      </w:r>
      <w:r w:rsidR="005C493F" w:rsidRPr="00C82F85">
        <w:rPr>
          <w:rFonts w:ascii="Circular Pro Book" w:hAnsi="Circular Pro Book" w:cs="Circular Pro Book"/>
          <w:b/>
          <w:bCs/>
          <w:sz w:val="20"/>
          <w:szCs w:val="20"/>
        </w:rPr>
        <w:t xml:space="preserve">Sebastian Herkner, </w:t>
      </w:r>
      <w:r w:rsidRPr="00C82F85">
        <w:rPr>
          <w:rFonts w:ascii="Circular Pro Book" w:hAnsi="Circular Pro Book" w:cs="Circular Pro Book"/>
          <w:b/>
          <w:bCs/>
          <w:sz w:val="20"/>
          <w:szCs w:val="20"/>
        </w:rPr>
        <w:t xml:space="preserve">Lucidi / Pevere, Marta Mancini, Paola Navone, </w:t>
      </w:r>
      <w:r w:rsidR="00401017" w:rsidRPr="00C82F85">
        <w:rPr>
          <w:rFonts w:ascii="Circular Pro Book" w:hAnsi="Circular Pro Book" w:cs="Circular Pro Book"/>
          <w:b/>
          <w:bCs/>
          <w:sz w:val="20"/>
          <w:szCs w:val="20"/>
        </w:rPr>
        <w:t xml:space="preserve">Jonathan Olivares, Marco Pettinari, </w:t>
      </w:r>
      <w:r w:rsidRPr="00C82F85">
        <w:rPr>
          <w:rFonts w:ascii="Circular Pro Book" w:hAnsi="Circular Pro Book" w:cs="Circular Pro Book"/>
          <w:b/>
          <w:bCs/>
          <w:sz w:val="20"/>
          <w:szCs w:val="20"/>
        </w:rPr>
        <w:t>Gianni Politi, Alice Ronchi, Andrea Sala, Giovanna Silva, Millim Studio, STARTT, Studio F, Patricia Urquiola</w:t>
      </w:r>
      <w:r>
        <w:rPr>
          <w:rFonts w:ascii="Circular Pro Book" w:hAnsi="Circular Pro Book" w:cs="Circular Pro Book"/>
          <w:b/>
          <w:bCs/>
          <w:sz w:val="20"/>
          <w:szCs w:val="20"/>
        </w:rPr>
        <w:t xml:space="preserve">, </w:t>
      </w:r>
    </w:p>
    <w:p w14:paraId="0AB92ABF" w14:textId="77777777" w:rsidR="00C82F85" w:rsidRPr="00C82F85" w:rsidRDefault="00C82F85" w:rsidP="00C82F85">
      <w:pPr>
        <w:ind w:firstLine="0"/>
        <w:rPr>
          <w:rFonts w:ascii="Circular Pro Book" w:hAnsi="Circular Pro Book" w:cs="Circular Pro Book"/>
          <w:sz w:val="20"/>
          <w:szCs w:val="20"/>
        </w:rPr>
      </w:pPr>
      <w:r w:rsidRPr="00C82F85">
        <w:rPr>
          <w:rFonts w:ascii="Circular Pro Book" w:hAnsi="Circular Pro Book" w:cs="Circular Pro Book"/>
          <w:sz w:val="20"/>
          <w:szCs w:val="20"/>
        </w:rPr>
        <w:t>progetto a cura di </w:t>
      </w:r>
      <w:r w:rsidRPr="00C82F85">
        <w:rPr>
          <w:rFonts w:ascii="Circular Pro Book" w:hAnsi="Circular Pro Book" w:cs="Circular Pro Book"/>
          <w:b/>
          <w:bCs/>
          <w:sz w:val="20"/>
          <w:szCs w:val="20"/>
        </w:rPr>
        <w:t>Giorgio Galotti </w:t>
      </w:r>
      <w:r w:rsidRPr="00C82F85">
        <w:rPr>
          <w:rFonts w:ascii="Circular Pro Book" w:hAnsi="Circular Pro Book" w:cs="Circular Pro Book"/>
          <w:sz w:val="20"/>
          <w:szCs w:val="20"/>
        </w:rPr>
        <w:t>e </w:t>
      </w:r>
      <w:r w:rsidRPr="00C82F85">
        <w:rPr>
          <w:rFonts w:ascii="Circular Pro Book" w:hAnsi="Circular Pro Book" w:cs="Circular Pro Book"/>
          <w:b/>
          <w:bCs/>
          <w:sz w:val="20"/>
          <w:szCs w:val="20"/>
        </w:rPr>
        <w:t>Claudia Pignatale</w:t>
      </w:r>
      <w:r w:rsidRPr="00C82F85">
        <w:rPr>
          <w:rFonts w:ascii="Circular Pro Book" w:hAnsi="Circular Pro Book" w:cs="Circular Pro Book"/>
          <w:b/>
          <w:bCs/>
          <w:sz w:val="20"/>
          <w:szCs w:val="20"/>
        </w:rPr>
        <w:br/>
      </w:r>
      <w:r w:rsidRPr="00C82F85">
        <w:rPr>
          <w:rFonts w:ascii="Circular Pro Book" w:hAnsi="Circular Pro Book" w:cs="Circular Pro Book"/>
          <w:sz w:val="20"/>
          <w:szCs w:val="20"/>
        </w:rPr>
        <w:t>in collaborazione con </w:t>
      </w:r>
      <w:r w:rsidRPr="00C82F85">
        <w:rPr>
          <w:rFonts w:ascii="Circular Pro Book" w:hAnsi="Circular Pro Book" w:cs="Circular Pro Book"/>
          <w:b/>
          <w:bCs/>
          <w:sz w:val="20"/>
          <w:szCs w:val="20"/>
        </w:rPr>
        <w:t>MAXXI – Museo nazionale delle arti del XXI secolo</w:t>
      </w:r>
    </w:p>
    <w:p w14:paraId="0ADC280A" w14:textId="40D36774" w:rsidR="00C734C8" w:rsidRPr="00C82F85" w:rsidRDefault="00C82F85" w:rsidP="00C82F85">
      <w:pPr>
        <w:ind w:firstLine="0"/>
        <w:rPr>
          <w:rFonts w:ascii="Circular Pro Book" w:hAnsi="Circular Pro Book" w:cs="Circular Pro Book"/>
          <w:sz w:val="20"/>
          <w:szCs w:val="20"/>
        </w:rPr>
      </w:pPr>
      <w:r w:rsidRPr="00C82F85">
        <w:rPr>
          <w:rFonts w:ascii="Circular Pro Book" w:hAnsi="Circular Pro Book" w:cs="Circular Pro Book"/>
          <w:sz w:val="20"/>
          <w:szCs w:val="20"/>
        </w:rPr>
        <w:t>9–21 Maggio, 2023</w:t>
      </w:r>
      <w:r w:rsidRPr="00C82F85">
        <w:rPr>
          <w:rFonts w:ascii="Circular Pro Book" w:hAnsi="Circular Pro Book" w:cs="Circular Pro Book"/>
          <w:sz w:val="20"/>
          <w:szCs w:val="20"/>
        </w:rPr>
        <w:br/>
        <w:t>Inaugurazione Martedì 9 Maggio, ore 18.30–21.00</w:t>
      </w:r>
    </w:p>
    <w:p w14:paraId="7587B7D0" w14:textId="77777777" w:rsidR="00C734C8" w:rsidRDefault="00C734C8" w:rsidP="00FE2762">
      <w:pPr>
        <w:rPr>
          <w:rFonts w:ascii="Circular Pro Book" w:hAnsi="Circular Pro Book" w:cs="Circular Pro Book"/>
          <w:sz w:val="24"/>
        </w:rPr>
      </w:pPr>
    </w:p>
    <w:p w14:paraId="268E0A39" w14:textId="3AF8CAC5" w:rsidR="004D7560" w:rsidRDefault="00FE2762" w:rsidP="00FE2762">
      <w:pPr>
        <w:rPr>
          <w:rFonts w:ascii="Circular Pro Book" w:hAnsi="Circular Pro Book" w:cs="Circular Pro Book"/>
          <w:sz w:val="24"/>
        </w:rPr>
      </w:pPr>
      <w:r w:rsidRPr="00292E51">
        <w:rPr>
          <w:rFonts w:ascii="Circular Pro Book" w:hAnsi="Circular Pro Book" w:cs="Circular Pro Book"/>
          <w:sz w:val="24"/>
        </w:rPr>
        <w:t xml:space="preserve">Il titolo </w:t>
      </w:r>
      <w:r w:rsidR="002F6679">
        <w:rPr>
          <w:rFonts w:ascii="Circular Pro Book" w:hAnsi="Circular Pro Book" w:cs="Circular Pro Book"/>
          <w:sz w:val="24"/>
        </w:rPr>
        <w:t>dell’installazione è</w:t>
      </w:r>
      <w:r w:rsidRPr="00292E51">
        <w:rPr>
          <w:rFonts w:ascii="Circular Pro Book" w:hAnsi="Circular Pro Book" w:cs="Circular Pro Book"/>
          <w:sz w:val="24"/>
        </w:rPr>
        <w:t xml:space="preserve"> un omaggio al luogo che ci ospita, il Foro Italico, costruito tra il 1928 ed il 1937, epoca che gli storici dell’arte definiscono </w:t>
      </w:r>
      <w:r w:rsidRPr="002A749E">
        <w:rPr>
          <w:rFonts w:ascii="Circular Pro Book" w:hAnsi="Circular Pro Book" w:cs="Circular Pro Book"/>
          <w:b/>
          <w:bCs/>
          <w:sz w:val="24"/>
        </w:rPr>
        <w:t>Moderna</w:t>
      </w:r>
      <w:r w:rsidRPr="00292E51">
        <w:rPr>
          <w:rFonts w:ascii="Circular Pro Book" w:hAnsi="Circular Pro Book" w:cs="Circular Pro Book"/>
          <w:sz w:val="24"/>
        </w:rPr>
        <w:t xml:space="preserve">. Con il termine “moderno” si intende “ciò che appartiene al presente”. Ma per “mondo moderno”, si intendono anche una serie complessa di temi che dall’età classica continuano a influenzare il futuro, di cui Roma è da sempre stata centro gravitazionale e di ispirazione. Il percorso intende quindi restituire al visitatore una serie di suggestioni visive tra arte e design che possano condurre a una romantica riflessione sull’evoluzione delle forme attraverso lo stile italiano. </w:t>
      </w:r>
    </w:p>
    <w:p w14:paraId="7732522A" w14:textId="77777777" w:rsidR="00CE7741" w:rsidRDefault="00FE2762" w:rsidP="00FE2762">
      <w:pPr>
        <w:rPr>
          <w:rFonts w:ascii="Circular Pro Book" w:hAnsi="Circular Pro Book" w:cs="Circular Pro Book"/>
          <w:sz w:val="24"/>
        </w:rPr>
      </w:pPr>
      <w:r w:rsidRPr="00292E51">
        <w:rPr>
          <w:rFonts w:ascii="Circular Pro Book" w:hAnsi="Circular Pro Book" w:cs="Circular Pro Book"/>
          <w:sz w:val="24"/>
        </w:rPr>
        <w:t xml:space="preserve">Dalla </w:t>
      </w:r>
      <w:r w:rsidRPr="00CE7741">
        <w:rPr>
          <w:rFonts w:ascii="Circular Pro Book" w:hAnsi="Circular Pro Book" w:cs="Circular Pro Book"/>
          <w:b/>
          <w:bCs/>
          <w:sz w:val="24"/>
        </w:rPr>
        <w:t>Sala Delle Armi</w:t>
      </w:r>
      <w:r w:rsidRPr="00292E51">
        <w:rPr>
          <w:rFonts w:ascii="Circular Pro Book" w:hAnsi="Circular Pro Book" w:cs="Circular Pro Book"/>
          <w:sz w:val="24"/>
        </w:rPr>
        <w:t xml:space="preserve">, edificio razionalista progettato da </w:t>
      </w:r>
      <w:r w:rsidRPr="00CE7741">
        <w:rPr>
          <w:rFonts w:ascii="Circular Pro Book" w:hAnsi="Circular Pro Book" w:cs="Circular Pro Book"/>
          <w:b/>
          <w:bCs/>
          <w:sz w:val="24"/>
        </w:rPr>
        <w:t>Luigi Moretti</w:t>
      </w:r>
      <w:r w:rsidRPr="00292E51">
        <w:rPr>
          <w:rFonts w:ascii="Circular Pro Book" w:hAnsi="Circular Pro Book" w:cs="Circular Pro Book"/>
          <w:sz w:val="24"/>
        </w:rPr>
        <w:t xml:space="preserve"> tra il 1933 e 1937, che quest’anno ospita per la prima volta LEA, il format di </w:t>
      </w:r>
      <w:r w:rsidRPr="00CE7741">
        <w:rPr>
          <w:rFonts w:ascii="Circular Pro Book" w:hAnsi="Circular Pro Book" w:cs="Circular Pro Book"/>
          <w:b/>
          <w:bCs/>
          <w:sz w:val="24"/>
        </w:rPr>
        <w:t>Hospitality di Sport e Salute utilizzato per gli Internazionali BNL d’Italia</w:t>
      </w:r>
      <w:r w:rsidRPr="00292E51">
        <w:rPr>
          <w:rFonts w:ascii="Circular Pro Book" w:hAnsi="Circular Pro Book" w:cs="Circular Pro Book"/>
          <w:sz w:val="24"/>
        </w:rPr>
        <w:t xml:space="preserve"> pensato per accogliere gli ospiti e gli sponsor del torneo, inizia il percorso di arte e design, che prosegue nelle lounge </w:t>
      </w:r>
      <w:r w:rsidRPr="00CE7741">
        <w:rPr>
          <w:rFonts w:ascii="Circular Pro Book" w:hAnsi="Circular Pro Book" w:cs="Circular Pro Book"/>
          <w:b/>
          <w:bCs/>
          <w:sz w:val="24"/>
        </w:rPr>
        <w:t>Corporate Hospitality intorno allo Stadio Centrale del Tennis</w:t>
      </w:r>
      <w:r w:rsidRPr="00292E51">
        <w:rPr>
          <w:rFonts w:ascii="Circular Pro Book" w:hAnsi="Circular Pro Book" w:cs="Circular Pro Book"/>
          <w:sz w:val="24"/>
        </w:rPr>
        <w:t xml:space="preserve">. </w:t>
      </w:r>
    </w:p>
    <w:p w14:paraId="3ABAB2B3" w14:textId="038F4113" w:rsidR="004020AE" w:rsidRDefault="00FE2762" w:rsidP="00FE2762">
      <w:pPr>
        <w:rPr>
          <w:rFonts w:ascii="Circular Pro Book" w:hAnsi="Circular Pro Book" w:cs="Circular Pro Book"/>
          <w:sz w:val="24"/>
        </w:rPr>
      </w:pPr>
      <w:r w:rsidRPr="00292E51">
        <w:rPr>
          <w:rFonts w:ascii="Circular Pro Book" w:hAnsi="Circular Pro Book" w:cs="Circular Pro Book"/>
          <w:sz w:val="24"/>
        </w:rPr>
        <w:t xml:space="preserve">All’interno di </w:t>
      </w:r>
      <w:r w:rsidRPr="000D7804">
        <w:rPr>
          <w:rFonts w:ascii="Circular Pro Book" w:hAnsi="Circular Pro Book" w:cs="Circular Pro Book"/>
          <w:b/>
          <w:bCs/>
          <w:sz w:val="24"/>
        </w:rPr>
        <w:t>LEA, Sala delle Armi</w:t>
      </w:r>
      <w:r w:rsidRPr="00292E51">
        <w:rPr>
          <w:rFonts w:ascii="Circular Pro Book" w:hAnsi="Circular Pro Book" w:cs="Circular Pro Book"/>
          <w:sz w:val="24"/>
        </w:rPr>
        <w:t xml:space="preserve">, svettano tre pareti sospese che ospitano l’ultimo </w:t>
      </w:r>
      <w:r w:rsidRPr="000D7804">
        <w:rPr>
          <w:rFonts w:ascii="Circular Pro Book" w:hAnsi="Circular Pro Book" w:cs="Circular Pro Book"/>
          <w:b/>
          <w:bCs/>
          <w:sz w:val="24"/>
        </w:rPr>
        <w:t xml:space="preserve">ciclo pittorico di Gianni Politi </w:t>
      </w:r>
      <w:r w:rsidRPr="00292E51">
        <w:rPr>
          <w:rFonts w:ascii="Circular Pro Book" w:hAnsi="Circular Pro Book" w:cs="Circular Pro Book"/>
          <w:sz w:val="24"/>
        </w:rPr>
        <w:t xml:space="preserve">(Roma, 1986). Le opere sono realizzate con la tecnica di collage di scarti di tele </w:t>
      </w:r>
      <w:r w:rsidRPr="00292E51">
        <w:rPr>
          <w:rFonts w:ascii="Circular Pro Book" w:hAnsi="Circular Pro Book" w:cs="Circular Pro Book"/>
          <w:sz w:val="24"/>
        </w:rPr>
        <w:lastRenderedPageBreak/>
        <w:t>ritagliate, simbolo della sua ricerca sulle forme e sulle cromie che</w:t>
      </w:r>
      <w:r w:rsidR="004D7560">
        <w:rPr>
          <w:rFonts w:ascii="Circular Pro Book" w:hAnsi="Circular Pro Book" w:cs="Circular Pro Book"/>
          <w:sz w:val="24"/>
        </w:rPr>
        <w:t xml:space="preserve"> </w:t>
      </w:r>
      <w:r w:rsidRPr="00292E51">
        <w:rPr>
          <w:rFonts w:ascii="Circular Pro Book" w:hAnsi="Circular Pro Book" w:cs="Circular Pro Book"/>
          <w:sz w:val="24"/>
        </w:rPr>
        <w:t xml:space="preserve">creano un rapporto simbolico con le stratificazioni del tempo. Le sei opere 250x180 cm, sono allestite in modo speculare rispettando l’architettura della sala e riprendendo le linee del soffitto progettato da Moretti. Il progetto in collaborazione con il </w:t>
      </w:r>
      <w:r w:rsidRPr="000D7804">
        <w:rPr>
          <w:rFonts w:ascii="Circular Pro Book" w:hAnsi="Circular Pro Book" w:cs="Circular Pro Book"/>
          <w:b/>
          <w:bCs/>
          <w:sz w:val="24"/>
        </w:rPr>
        <w:t>MAXXI di Roma</w:t>
      </w:r>
      <w:r w:rsidRPr="00292E51">
        <w:rPr>
          <w:rFonts w:ascii="Circular Pro Book" w:hAnsi="Circular Pro Book" w:cs="Circular Pro Book"/>
          <w:sz w:val="24"/>
        </w:rPr>
        <w:t>, intende sottolineare la volontà di valorizzare eventi sportivi attraverso l’inserimento di contenuti di valore culturale. Le opere sono allestite tra il ristorante,</w:t>
      </w:r>
      <w:r w:rsidR="004D7560">
        <w:rPr>
          <w:rFonts w:ascii="Circular Pro Book" w:hAnsi="Circular Pro Book" w:cs="Circular Pro Book"/>
          <w:sz w:val="24"/>
        </w:rPr>
        <w:t xml:space="preserve"> arredato con</w:t>
      </w:r>
      <w:r w:rsidRPr="00292E51">
        <w:rPr>
          <w:rFonts w:ascii="Circular Pro Book" w:hAnsi="Circular Pro Book" w:cs="Circular Pro Book"/>
          <w:sz w:val="24"/>
        </w:rPr>
        <w:t xml:space="preserve"> le sedie </w:t>
      </w:r>
      <w:r w:rsidRPr="004D7560">
        <w:rPr>
          <w:rFonts w:ascii="Circular Pro Book" w:hAnsi="Circular Pro Book" w:cs="Circular Pro Book"/>
          <w:b/>
          <w:bCs/>
          <w:sz w:val="24"/>
        </w:rPr>
        <w:t>Impossible Wood di Moroso</w:t>
      </w:r>
      <w:r w:rsidRPr="00292E51">
        <w:rPr>
          <w:rFonts w:ascii="Circular Pro Book" w:hAnsi="Circular Pro Book" w:cs="Circular Pro Book"/>
          <w:sz w:val="24"/>
        </w:rPr>
        <w:t xml:space="preserve"> e l’area lounge che vede protagonisti i divani </w:t>
      </w:r>
      <w:r w:rsidRPr="004D7560">
        <w:rPr>
          <w:rFonts w:ascii="Circular Pro Book" w:hAnsi="Circular Pro Book" w:cs="Circular Pro Book"/>
          <w:b/>
          <w:bCs/>
          <w:sz w:val="24"/>
        </w:rPr>
        <w:t>Pebble Rubble</w:t>
      </w:r>
      <w:r w:rsidRPr="00292E51">
        <w:rPr>
          <w:rFonts w:ascii="Circular Pro Book" w:hAnsi="Circular Pro Book" w:cs="Circular Pro Book"/>
          <w:sz w:val="24"/>
        </w:rPr>
        <w:t xml:space="preserve"> firmati dalle designer svedesi </w:t>
      </w:r>
      <w:r w:rsidRPr="000E77B3">
        <w:rPr>
          <w:rFonts w:ascii="Circular Pro Book" w:hAnsi="Circular Pro Book" w:cs="Circular Pro Book"/>
          <w:b/>
          <w:bCs/>
          <w:sz w:val="24"/>
        </w:rPr>
        <w:t>Sofia Lagerkvist e Anna Lindgren</w:t>
      </w:r>
      <w:r w:rsidRPr="00292E51">
        <w:rPr>
          <w:rFonts w:ascii="Circular Pro Book" w:hAnsi="Circular Pro Book" w:cs="Circular Pro Book"/>
          <w:sz w:val="24"/>
        </w:rPr>
        <w:t xml:space="preserve"> di </w:t>
      </w:r>
      <w:r w:rsidRPr="004D7560">
        <w:rPr>
          <w:rFonts w:ascii="Circular Pro Book" w:hAnsi="Circular Pro Book" w:cs="Circular Pro Book"/>
          <w:b/>
          <w:bCs/>
          <w:sz w:val="24"/>
        </w:rPr>
        <w:t>Front Design per Moroso</w:t>
      </w:r>
      <w:r w:rsidRPr="00292E51">
        <w:rPr>
          <w:rFonts w:ascii="Circular Pro Book" w:hAnsi="Circular Pro Book" w:cs="Circular Pro Book"/>
          <w:sz w:val="24"/>
        </w:rPr>
        <w:t>, che esprimono un’esperienza sensoriale. Una piacevole illusione che attrae e incuriosisce, alterando, la percezione del tempo. “</w:t>
      </w:r>
      <w:r w:rsidRPr="004020AE">
        <w:rPr>
          <w:rFonts w:ascii="Circular Pro Book" w:hAnsi="Circular Pro Book" w:cs="Circular Pro Book"/>
          <w:i/>
          <w:iCs/>
          <w:sz w:val="24"/>
        </w:rPr>
        <w:t>La collezione si ispira alle forme trovate in natura. Abbiamo scansionato in 3D le rocce che abbiamo visto durante le nostre numerose passeggiate nella foresta e abbiamo composto queste forme organiche in mobili</w:t>
      </w:r>
      <w:r w:rsidRPr="00292E51">
        <w:rPr>
          <w:rFonts w:ascii="Circular Pro Book" w:hAnsi="Circular Pro Book" w:cs="Circular Pro Book"/>
          <w:sz w:val="24"/>
        </w:rPr>
        <w:t xml:space="preserve">” (Front Design). </w:t>
      </w:r>
    </w:p>
    <w:p w14:paraId="3CA050CD" w14:textId="0501E591" w:rsidR="004020AE" w:rsidRDefault="00FE2762" w:rsidP="00FE2762">
      <w:pPr>
        <w:rPr>
          <w:rFonts w:ascii="Circular Pro Book" w:hAnsi="Circular Pro Book" w:cs="Circular Pro Book"/>
          <w:sz w:val="24"/>
        </w:rPr>
      </w:pPr>
      <w:r w:rsidRPr="00292E51">
        <w:rPr>
          <w:rFonts w:ascii="Circular Pro Book" w:hAnsi="Circular Pro Book" w:cs="Circular Pro Book"/>
          <w:sz w:val="24"/>
        </w:rPr>
        <w:t xml:space="preserve">Proseguendo verso lo </w:t>
      </w:r>
      <w:r w:rsidRPr="00F50830">
        <w:rPr>
          <w:rFonts w:ascii="Circular Pro Book" w:hAnsi="Circular Pro Book" w:cs="Circular Pro Book"/>
          <w:b/>
          <w:bCs/>
          <w:sz w:val="24"/>
        </w:rPr>
        <w:t>Stadio del Tennis, su Viale delle Olimpiadi</w:t>
      </w:r>
      <w:r w:rsidR="004020AE">
        <w:rPr>
          <w:rFonts w:ascii="Circular Pro Book" w:hAnsi="Circular Pro Book" w:cs="Circular Pro Book"/>
          <w:sz w:val="24"/>
        </w:rPr>
        <w:t xml:space="preserve"> </w:t>
      </w:r>
      <w:r w:rsidRPr="00292E51">
        <w:rPr>
          <w:rFonts w:ascii="Circular Pro Book" w:hAnsi="Circular Pro Book" w:cs="Circular Pro Book"/>
          <w:sz w:val="24"/>
        </w:rPr>
        <w:t xml:space="preserve">è posizionata </w:t>
      </w:r>
      <w:r w:rsidRPr="00F50830">
        <w:rPr>
          <w:rFonts w:ascii="Circular Pro Book" w:hAnsi="Circular Pro Book" w:cs="Circular Pro Book"/>
          <w:b/>
          <w:bCs/>
          <w:sz w:val="24"/>
        </w:rPr>
        <w:t>l’installazione maxxi poppy di STARTT</w:t>
      </w:r>
      <w:r w:rsidRPr="00292E51">
        <w:rPr>
          <w:rFonts w:ascii="Circular Pro Book" w:hAnsi="Circular Pro Book" w:cs="Circular Pro Book"/>
          <w:sz w:val="24"/>
        </w:rPr>
        <w:t xml:space="preserve"> studio di architettura e trasformazioni territoriali, che in occasione degli Internazionali BNL d’Italia 2023 tornano a splendere, trasformando il prestigioso complesso del Foro Italico in un suggestivo giardino fiorito. </w:t>
      </w:r>
    </w:p>
    <w:p w14:paraId="3ADF09FD" w14:textId="10039CDB" w:rsidR="004020AE" w:rsidRPr="00243F9F" w:rsidRDefault="00FE2762" w:rsidP="005F1EF4">
      <w:pPr>
        <w:rPr>
          <w:rFonts w:ascii="Circular Pro Book" w:hAnsi="Circular Pro Book" w:cs="Circular Pro Book"/>
          <w:sz w:val="24"/>
        </w:rPr>
      </w:pPr>
      <w:r w:rsidRPr="00292E51">
        <w:rPr>
          <w:rFonts w:ascii="Circular Pro Book" w:hAnsi="Circular Pro Book" w:cs="Circular Pro Book"/>
          <w:sz w:val="24"/>
        </w:rPr>
        <w:t xml:space="preserve">Giunti allo </w:t>
      </w:r>
      <w:r w:rsidRPr="00F50830">
        <w:rPr>
          <w:rFonts w:ascii="Circular Pro Book" w:hAnsi="Circular Pro Book" w:cs="Circular Pro Book"/>
          <w:b/>
          <w:bCs/>
          <w:sz w:val="24"/>
        </w:rPr>
        <w:t>Stadio Centrale,</w:t>
      </w:r>
      <w:r w:rsidRPr="00292E51">
        <w:rPr>
          <w:rFonts w:ascii="Circular Pro Book" w:hAnsi="Circular Pro Book" w:cs="Circular Pro Book"/>
          <w:sz w:val="24"/>
        </w:rPr>
        <w:t xml:space="preserve"> altri quattro artisti entrano in dialogo con l’architettura delle quattro </w:t>
      </w:r>
      <w:r w:rsidRPr="00F50830">
        <w:rPr>
          <w:rFonts w:ascii="Circular Pro Book" w:hAnsi="Circular Pro Book" w:cs="Circular Pro Book"/>
          <w:b/>
          <w:bCs/>
          <w:sz w:val="24"/>
        </w:rPr>
        <w:t>sale Corporate</w:t>
      </w:r>
      <w:r w:rsidRPr="00292E51">
        <w:rPr>
          <w:rFonts w:ascii="Circular Pro Book" w:hAnsi="Circular Pro Book" w:cs="Circular Pro Book"/>
          <w:sz w:val="24"/>
        </w:rPr>
        <w:t xml:space="preserve"> posizionate alle spalle degli spalti delle tribune. </w:t>
      </w:r>
      <w:r w:rsidRPr="00F50830">
        <w:rPr>
          <w:rFonts w:ascii="Circular Pro Book" w:hAnsi="Circular Pro Book" w:cs="Circular Pro Book"/>
          <w:b/>
          <w:bCs/>
          <w:sz w:val="24"/>
        </w:rPr>
        <w:t>La Sala FIC (Foro Italico Club)</w:t>
      </w:r>
      <w:r w:rsidRPr="00292E51">
        <w:rPr>
          <w:rFonts w:ascii="Circular Pro Book" w:hAnsi="Circular Pro Book" w:cs="Circular Pro Book"/>
          <w:sz w:val="24"/>
        </w:rPr>
        <w:t xml:space="preserve"> ospita le opere </w:t>
      </w:r>
      <w:r w:rsidRPr="00BE6F2F">
        <w:rPr>
          <w:rFonts w:ascii="Circular Pro Book" w:hAnsi="Circular Pro Book" w:cs="Circular Pro Book"/>
          <w:sz w:val="24"/>
        </w:rPr>
        <w:t>di</w:t>
      </w:r>
      <w:r w:rsidR="003E3DA3" w:rsidRPr="00BE6F2F">
        <w:rPr>
          <w:rFonts w:ascii="Circular Pro Book" w:hAnsi="Circular Pro Book" w:cs="Circular Pro Book"/>
          <w:b/>
          <w:bCs/>
          <w:sz w:val="24"/>
        </w:rPr>
        <w:t xml:space="preserve"> Andrea Sala </w:t>
      </w:r>
      <w:r w:rsidR="003E3DA3" w:rsidRPr="00BE6F2F">
        <w:rPr>
          <w:rFonts w:ascii="Circular Pro Book" w:hAnsi="Circular Pro Book" w:cs="Circular Pro Book"/>
          <w:sz w:val="24"/>
        </w:rPr>
        <w:t xml:space="preserve">(Como, 1976): per l’occasione una serie di disegni su carte intelate di piccolo formato, dal titolo </w:t>
      </w:r>
      <w:r w:rsidR="003E3DA3" w:rsidRPr="00BE6F2F">
        <w:rPr>
          <w:rFonts w:ascii="Circular Pro Book" w:hAnsi="Circular Pro Book" w:cs="Circular Pro Book"/>
          <w:b/>
          <w:bCs/>
          <w:sz w:val="24"/>
        </w:rPr>
        <w:t>Frutta bucata</w:t>
      </w:r>
      <w:r w:rsidR="003E3DA3" w:rsidRPr="00BE6F2F">
        <w:rPr>
          <w:rFonts w:ascii="Circular Pro Book" w:hAnsi="Circular Pro Book" w:cs="Circular Pro Book"/>
          <w:sz w:val="24"/>
        </w:rPr>
        <w:t xml:space="preserve"> (2022), racconta l’interesse dell’autore verso un racconto che parte dalle radici dell’umanità e della storia dell’arte, dalla natura morta evoluta in forme sensuali, e da uno sfogo nel linguaggio scultoreo. In questa occasione prende forma in due opere: </w:t>
      </w:r>
      <w:r w:rsidR="003E3DA3" w:rsidRPr="00BE6F2F">
        <w:rPr>
          <w:rFonts w:ascii="Circular Pro Book" w:hAnsi="Circular Pro Book" w:cs="Circular Pro Book"/>
          <w:b/>
          <w:bCs/>
          <w:sz w:val="24"/>
        </w:rPr>
        <w:t>il trittico Piscine</w:t>
      </w:r>
      <w:r w:rsidR="003E3DA3" w:rsidRPr="00BE6F2F">
        <w:rPr>
          <w:rFonts w:ascii="Circular Pro Book" w:hAnsi="Circular Pro Book" w:cs="Circular Pro Book"/>
          <w:sz w:val="24"/>
        </w:rPr>
        <w:t xml:space="preserve"> (2022), realizzato a pastello verde acqua su travertino, che recupera le forme di tre piscine storiche, tra cui quella di Salvador Dalì, </w:t>
      </w:r>
      <w:r w:rsidR="003E3DA3" w:rsidRPr="00BE6F2F">
        <w:rPr>
          <w:rFonts w:ascii="Circular Pro Book" w:hAnsi="Circular Pro Book" w:cs="Circular Pro Book"/>
          <w:b/>
          <w:bCs/>
          <w:sz w:val="24"/>
        </w:rPr>
        <w:t>e l’opera La biblioteca (sospensione)</w:t>
      </w:r>
      <w:r w:rsidR="003E3DA3" w:rsidRPr="00BE6F2F">
        <w:rPr>
          <w:rFonts w:ascii="Circular Pro Book" w:hAnsi="Circular Pro Book" w:cs="Circular Pro Book"/>
          <w:sz w:val="24"/>
        </w:rPr>
        <w:t xml:space="preserve"> (2020), che intende recuperare gli stilemi di una scaffalatura a forma di radiatore, struttura a metà tra realtà domestica e fantasia.</w:t>
      </w:r>
      <w:r w:rsidR="003E3DA3" w:rsidRPr="00292E51">
        <w:rPr>
          <w:rFonts w:ascii="Circular Pro Book" w:hAnsi="Circular Pro Book" w:cs="Circular Pro Book"/>
          <w:sz w:val="24"/>
        </w:rPr>
        <w:t xml:space="preserve"> </w:t>
      </w:r>
      <w:r w:rsidR="005F1EF4" w:rsidRPr="005F1EF4">
        <w:rPr>
          <w:rFonts w:ascii="Circular Pro Book" w:hAnsi="Circular Pro Book" w:cs="Circular Pro Book"/>
          <w:sz w:val="24"/>
        </w:rPr>
        <w:t>Sulle spallette a ridosso del campo centrale quattro disegni su carta di Marta Mancini riprendono</w:t>
      </w:r>
      <w:r w:rsidR="005F1EF4">
        <w:rPr>
          <w:rFonts w:ascii="Circular Pro Book" w:hAnsi="Circular Pro Book" w:cs="Circular Pro Book"/>
          <w:sz w:val="24"/>
        </w:rPr>
        <w:t xml:space="preserve"> </w:t>
      </w:r>
      <w:r w:rsidR="005F1EF4" w:rsidRPr="005F1EF4">
        <w:rPr>
          <w:rFonts w:ascii="Circular Pro Book" w:hAnsi="Circular Pro Book" w:cs="Circular Pro Book"/>
          <w:sz w:val="24"/>
        </w:rPr>
        <w:t xml:space="preserve">in modo più intimo le linee sinuose delle opere di Andrea Sala e degli arredi, </w:t>
      </w:r>
      <w:r w:rsidR="005F1EF4">
        <w:rPr>
          <w:rFonts w:ascii="Circular Pro Book" w:hAnsi="Circular Pro Book" w:cs="Circular Pro Book"/>
          <w:sz w:val="24"/>
        </w:rPr>
        <w:t>a</w:t>
      </w:r>
      <w:r w:rsidR="005F1EF4" w:rsidRPr="005F1EF4">
        <w:rPr>
          <w:rFonts w:ascii="Circular Pro Book" w:hAnsi="Circular Pro Book" w:cs="Circular Pro Book"/>
          <w:sz w:val="24"/>
        </w:rPr>
        <w:t>nticipando la</w:t>
      </w:r>
      <w:r w:rsidR="005F1EF4">
        <w:rPr>
          <w:rFonts w:ascii="Circular Pro Book" w:hAnsi="Circular Pro Book" w:cs="Circular Pro Book"/>
          <w:sz w:val="24"/>
        </w:rPr>
        <w:t xml:space="preserve"> </w:t>
      </w:r>
      <w:r w:rsidR="005F1EF4" w:rsidRPr="005F1EF4">
        <w:rPr>
          <w:rFonts w:ascii="Circular Pro Book" w:hAnsi="Circular Pro Book" w:cs="Circular Pro Book"/>
          <w:sz w:val="24"/>
        </w:rPr>
        <w:t>struttura dei suoi dipinti collocati nella sala successiva.</w:t>
      </w:r>
      <w:r w:rsidRPr="00292E51">
        <w:rPr>
          <w:rFonts w:ascii="Circular Pro Book" w:hAnsi="Circular Pro Book" w:cs="Circular Pro Book"/>
          <w:sz w:val="24"/>
        </w:rPr>
        <w:t xml:space="preserve"> Per l’allestimento di interni della FIC sono stati scelti pezzi iconici </w:t>
      </w:r>
      <w:r w:rsidR="004020AE">
        <w:rPr>
          <w:rFonts w:ascii="Circular Pro Book" w:hAnsi="Circular Pro Book" w:cs="Circular Pro Book"/>
          <w:sz w:val="24"/>
        </w:rPr>
        <w:lastRenderedPageBreak/>
        <w:t xml:space="preserve">dell’azienda </w:t>
      </w:r>
      <w:r w:rsidR="004020AE" w:rsidRPr="004020AE">
        <w:rPr>
          <w:rFonts w:ascii="Circular Pro Book" w:hAnsi="Circular Pro Book" w:cs="Circular Pro Book"/>
          <w:b/>
          <w:bCs/>
          <w:sz w:val="24"/>
        </w:rPr>
        <w:t xml:space="preserve">Moroso </w:t>
      </w:r>
      <w:r w:rsidRPr="00292E51">
        <w:rPr>
          <w:rFonts w:ascii="Circular Pro Book" w:hAnsi="Circular Pro Book" w:cs="Circular Pro Book"/>
          <w:sz w:val="24"/>
        </w:rPr>
        <w:t>in contrapposizione tra loro per forme e materiali come</w:t>
      </w:r>
      <w:r w:rsidR="00243F9F">
        <w:rPr>
          <w:rFonts w:ascii="Circular Pro Book" w:hAnsi="Circular Pro Book" w:cs="Circular Pro Book"/>
          <w:sz w:val="24"/>
        </w:rPr>
        <w:t xml:space="preserve"> il </w:t>
      </w:r>
      <w:r w:rsidR="00243F9F" w:rsidRPr="00292E51">
        <w:rPr>
          <w:rFonts w:ascii="Circular Pro Book" w:hAnsi="Circular Pro Book" w:cs="Circular Pro Book"/>
          <w:sz w:val="24"/>
        </w:rPr>
        <w:t xml:space="preserve">divano </w:t>
      </w:r>
      <w:r w:rsidR="00243F9F" w:rsidRPr="004020AE">
        <w:rPr>
          <w:rFonts w:ascii="Circular Pro Book" w:hAnsi="Circular Pro Book" w:cs="Circular Pro Book"/>
          <w:b/>
          <w:bCs/>
          <w:sz w:val="24"/>
        </w:rPr>
        <w:t>Pacific</w:t>
      </w:r>
      <w:r w:rsidR="00243F9F" w:rsidRPr="00292E51">
        <w:rPr>
          <w:rFonts w:ascii="Circular Pro Book" w:hAnsi="Circular Pro Book" w:cs="Circular Pro Book"/>
          <w:sz w:val="24"/>
        </w:rPr>
        <w:t xml:space="preserve"> le cui forme morbide vengono esaltate e definite dalla totale assenza di spigoli e dai dettagli di “couture” </w:t>
      </w:r>
      <w:r w:rsidRPr="00292E51">
        <w:rPr>
          <w:rFonts w:ascii="Circular Pro Book" w:hAnsi="Circular Pro Book" w:cs="Circular Pro Book"/>
          <w:sz w:val="24"/>
        </w:rPr>
        <w:t xml:space="preserve"> abbinato alle poltrone </w:t>
      </w:r>
      <w:r w:rsidRPr="004020AE">
        <w:rPr>
          <w:rFonts w:ascii="Circular Pro Book" w:hAnsi="Circular Pro Book" w:cs="Circular Pro Book"/>
          <w:b/>
          <w:bCs/>
          <w:sz w:val="24"/>
        </w:rPr>
        <w:t>Ruff</w:t>
      </w:r>
      <w:r w:rsidRPr="00292E51">
        <w:rPr>
          <w:rFonts w:ascii="Circular Pro Book" w:hAnsi="Circular Pro Book" w:cs="Circular Pro Book"/>
          <w:sz w:val="24"/>
        </w:rPr>
        <w:t xml:space="preserve"> che sintetizzano in una geometria semplice l’incontro tra linee curve e rette in dialogo architettonico con lo spazio circostante. A completare lo spazio il divanetto </w:t>
      </w:r>
      <w:r w:rsidRPr="004020AE">
        <w:rPr>
          <w:rFonts w:ascii="Circular Pro Book" w:hAnsi="Circular Pro Book" w:cs="Circular Pro Book"/>
          <w:b/>
          <w:bCs/>
          <w:sz w:val="24"/>
        </w:rPr>
        <w:t>Pipe</w:t>
      </w:r>
      <w:r w:rsidRPr="00292E51">
        <w:rPr>
          <w:rFonts w:ascii="Circular Pro Book" w:hAnsi="Circular Pro Book" w:cs="Circular Pro Book"/>
          <w:sz w:val="24"/>
        </w:rPr>
        <w:t xml:space="preserve"> di </w:t>
      </w:r>
      <w:r w:rsidRPr="004020AE">
        <w:rPr>
          <w:rFonts w:ascii="Circular Pro Book" w:hAnsi="Circular Pro Book" w:cs="Circular Pro Book"/>
          <w:b/>
          <w:bCs/>
          <w:sz w:val="24"/>
        </w:rPr>
        <w:t>Sebastian Herkner</w:t>
      </w:r>
      <w:r w:rsidRPr="00292E51">
        <w:rPr>
          <w:rFonts w:ascii="Circular Pro Book" w:hAnsi="Circular Pro Book" w:cs="Circular Pro Book"/>
          <w:sz w:val="24"/>
        </w:rPr>
        <w:t xml:space="preserve"> sempre per </w:t>
      </w:r>
      <w:r w:rsidRPr="004020AE">
        <w:rPr>
          <w:rFonts w:ascii="Circular Pro Book" w:hAnsi="Circular Pro Book" w:cs="Circular Pro Book"/>
          <w:b/>
          <w:bCs/>
          <w:sz w:val="24"/>
        </w:rPr>
        <w:t>Moroso</w:t>
      </w:r>
      <w:r w:rsidRPr="00292E51">
        <w:rPr>
          <w:rFonts w:ascii="Circular Pro Book" w:hAnsi="Circular Pro Book" w:cs="Circular Pro Book"/>
          <w:sz w:val="24"/>
        </w:rPr>
        <w:t xml:space="preserve"> la cui struttura è costruita con un tubo in alluminio verniciato a polvere dal diametro di 80 mm, sormontato da un cuscino che evoca l’idea del modulo gonfiabile</w:t>
      </w:r>
      <w:r w:rsidR="00243F9F">
        <w:rPr>
          <w:rFonts w:ascii="Circular Pro Book" w:hAnsi="Circular Pro Book" w:cs="Circular Pro Book"/>
          <w:sz w:val="24"/>
        </w:rPr>
        <w:t xml:space="preserve"> e </w:t>
      </w:r>
      <w:r w:rsidR="00243F9F" w:rsidRPr="00243F9F">
        <w:rPr>
          <w:rFonts w:ascii="Circular Pro Book" w:hAnsi="Circular Pro Book" w:cs="Circular Pro Book"/>
          <w:sz w:val="24"/>
        </w:rPr>
        <w:t xml:space="preserve">le poltrone </w:t>
      </w:r>
      <w:r w:rsidR="00243F9F" w:rsidRPr="00243F9F">
        <w:rPr>
          <w:rFonts w:ascii="Circular Pro Book" w:hAnsi="Circular Pro Book" w:cs="Circular Pro Book"/>
          <w:b/>
          <w:bCs/>
          <w:sz w:val="24"/>
        </w:rPr>
        <w:t>Gogan</w:t>
      </w:r>
      <w:r w:rsidR="00243F9F" w:rsidRPr="00243F9F">
        <w:rPr>
          <w:rFonts w:ascii="Circular Pro Book" w:hAnsi="Circular Pro Book" w:cs="Circular Pro Book"/>
          <w:sz w:val="24"/>
        </w:rPr>
        <w:t xml:space="preserve"> il cui nome prende ispirazione dalle pietre giapponesi levigate dal tempo e dall’acqua; tutti prodotti disegnati da </w:t>
      </w:r>
      <w:r w:rsidR="00243F9F" w:rsidRPr="00243F9F">
        <w:rPr>
          <w:rFonts w:ascii="Circular Pro Book" w:hAnsi="Circular Pro Book" w:cs="Circular Pro Book"/>
          <w:b/>
          <w:bCs/>
          <w:sz w:val="24"/>
        </w:rPr>
        <w:t>Patricia Urquiola</w:t>
      </w:r>
      <w:r w:rsidR="00243F9F" w:rsidRPr="00243F9F">
        <w:rPr>
          <w:rFonts w:ascii="Circular Pro Book" w:hAnsi="Circular Pro Book" w:cs="Circular Pro Book"/>
          <w:sz w:val="24"/>
        </w:rPr>
        <w:t xml:space="preserve"> per </w:t>
      </w:r>
      <w:r w:rsidR="00243F9F" w:rsidRPr="00243F9F">
        <w:rPr>
          <w:rFonts w:ascii="Circular Pro Book" w:hAnsi="Circular Pro Book" w:cs="Circular Pro Book"/>
          <w:b/>
          <w:bCs/>
          <w:sz w:val="24"/>
        </w:rPr>
        <w:t>Moroso</w:t>
      </w:r>
      <w:r w:rsidRPr="00243F9F">
        <w:rPr>
          <w:rFonts w:ascii="Circular Pro Book" w:hAnsi="Circular Pro Book" w:cs="Circular Pro Book"/>
          <w:sz w:val="24"/>
        </w:rPr>
        <w:t xml:space="preserve">. </w:t>
      </w:r>
    </w:p>
    <w:p w14:paraId="2306DFA1" w14:textId="20B1EDC2" w:rsidR="00444F57" w:rsidRDefault="00FE2762" w:rsidP="00FE2762">
      <w:pPr>
        <w:rPr>
          <w:rFonts w:ascii="Circular Pro Book" w:hAnsi="Circular Pro Book" w:cs="Circular Pro Book"/>
          <w:sz w:val="24"/>
        </w:rPr>
      </w:pPr>
      <w:r w:rsidRPr="00292E51">
        <w:rPr>
          <w:rFonts w:ascii="Circular Pro Book" w:hAnsi="Circular Pro Book" w:cs="Circular Pro Book"/>
          <w:sz w:val="24"/>
        </w:rPr>
        <w:t xml:space="preserve">Entrando nella sala </w:t>
      </w:r>
      <w:r w:rsidRPr="00E62159">
        <w:rPr>
          <w:rFonts w:ascii="Circular Pro Book" w:hAnsi="Circular Pro Book" w:cs="Circular Pro Book"/>
          <w:b/>
          <w:bCs/>
          <w:sz w:val="24"/>
        </w:rPr>
        <w:t>Montemario Sud</w:t>
      </w:r>
      <w:r w:rsidRPr="00292E51">
        <w:rPr>
          <w:rFonts w:ascii="Circular Pro Book" w:hAnsi="Circular Pro Book" w:cs="Circular Pro Book"/>
          <w:sz w:val="24"/>
        </w:rPr>
        <w:t xml:space="preserve">, il percorso indaga la struttura del segno attraverso </w:t>
      </w:r>
      <w:r w:rsidRPr="00E62159">
        <w:rPr>
          <w:rFonts w:ascii="Circular Pro Book" w:hAnsi="Circular Pro Book" w:cs="Circular Pro Book"/>
          <w:b/>
          <w:bCs/>
          <w:sz w:val="24"/>
        </w:rPr>
        <w:t>una selezione di opere scultoree e pittoriche</w:t>
      </w:r>
      <w:r w:rsidR="003E3DA3">
        <w:rPr>
          <w:rFonts w:ascii="Circular Pro Book" w:hAnsi="Circular Pro Book" w:cs="Circular Pro Book"/>
          <w:b/>
          <w:bCs/>
          <w:sz w:val="24"/>
        </w:rPr>
        <w:t xml:space="preserve"> </w:t>
      </w:r>
      <w:r w:rsidR="003E3DA3" w:rsidRPr="00BE6F2F">
        <w:rPr>
          <w:rFonts w:ascii="Circular Pro Book" w:hAnsi="Circular Pro Book" w:cs="Circular Pro Book"/>
          <w:b/>
          <w:bCs/>
          <w:sz w:val="24"/>
        </w:rPr>
        <w:t>Marta Mancini</w:t>
      </w:r>
      <w:r w:rsidR="003E3DA3" w:rsidRPr="00BE6F2F">
        <w:rPr>
          <w:rFonts w:ascii="Circular Pro Book" w:hAnsi="Circular Pro Book" w:cs="Circular Pro Book"/>
          <w:sz w:val="24"/>
        </w:rPr>
        <w:t xml:space="preserve"> (Roma, 1981) che per l’occasione presenta l’ultima serie di lavori pittorici dove indaga un approccio arcaico alla pittura intesa come mezzo espressivo astratto e tradizionale.</w:t>
      </w:r>
      <w:r w:rsidR="003E3DA3" w:rsidRPr="00292E51">
        <w:rPr>
          <w:rFonts w:ascii="Circular Pro Book" w:hAnsi="Circular Pro Book" w:cs="Circular Pro Book"/>
          <w:sz w:val="24"/>
        </w:rPr>
        <w:t xml:space="preserve"> </w:t>
      </w:r>
      <w:r w:rsidRPr="00292E51">
        <w:rPr>
          <w:rFonts w:ascii="Circular Pro Book" w:hAnsi="Circular Pro Book" w:cs="Circular Pro Book"/>
          <w:sz w:val="24"/>
        </w:rPr>
        <w:t>Un interno sui toni del grigio scuro e piccole macchie di colore d</w:t>
      </w:r>
      <w:r w:rsidR="00A2269E">
        <w:rPr>
          <w:rFonts w:ascii="Circular Pro Book" w:hAnsi="Circular Pro Book" w:cs="Circular Pro Book"/>
          <w:sz w:val="24"/>
        </w:rPr>
        <w:t>anno</w:t>
      </w:r>
      <w:r w:rsidRPr="00292E51">
        <w:rPr>
          <w:rFonts w:ascii="Circular Pro Book" w:hAnsi="Circular Pro Book" w:cs="Circular Pro Book"/>
          <w:sz w:val="24"/>
        </w:rPr>
        <w:t xml:space="preserve"> vita ad una sala sofisticata in cui il divano </w:t>
      </w:r>
      <w:r w:rsidRPr="004020AE">
        <w:rPr>
          <w:rFonts w:ascii="Circular Pro Book" w:hAnsi="Circular Pro Book" w:cs="Circular Pro Book"/>
          <w:b/>
          <w:bCs/>
          <w:sz w:val="24"/>
        </w:rPr>
        <w:t xml:space="preserve">Gogan </w:t>
      </w:r>
      <w:r w:rsidRPr="00292E51">
        <w:rPr>
          <w:rFonts w:ascii="Circular Pro Book" w:hAnsi="Circular Pro Book" w:cs="Circular Pro Book"/>
          <w:sz w:val="24"/>
        </w:rPr>
        <w:t>con il tessuto terrazzo e le po</w:t>
      </w:r>
      <w:r w:rsidR="007804DD">
        <w:rPr>
          <w:rFonts w:ascii="Circular Pro Book" w:hAnsi="Circular Pro Book" w:cs="Circular Pro Book"/>
          <w:sz w:val="24"/>
        </w:rPr>
        <w:t>l</w:t>
      </w:r>
      <w:r w:rsidRPr="00292E51">
        <w:rPr>
          <w:rFonts w:ascii="Circular Pro Book" w:hAnsi="Circular Pro Book" w:cs="Circular Pro Book"/>
          <w:sz w:val="24"/>
        </w:rPr>
        <w:t xml:space="preserve">trone </w:t>
      </w:r>
      <w:r w:rsidRPr="004020AE">
        <w:rPr>
          <w:rFonts w:ascii="Circular Pro Book" w:hAnsi="Circular Pro Book" w:cs="Circular Pro Book"/>
          <w:b/>
          <w:bCs/>
          <w:sz w:val="24"/>
        </w:rPr>
        <w:t>Getlucky</w:t>
      </w:r>
      <w:r w:rsidRPr="00292E51">
        <w:rPr>
          <w:rFonts w:ascii="Circular Pro Book" w:hAnsi="Circular Pro Book" w:cs="Circular Pro Book"/>
          <w:sz w:val="24"/>
        </w:rPr>
        <w:t xml:space="preserve"> di </w:t>
      </w:r>
      <w:r w:rsidRPr="004020AE">
        <w:rPr>
          <w:rFonts w:ascii="Circular Pro Book" w:hAnsi="Circular Pro Book" w:cs="Circular Pro Book"/>
          <w:b/>
          <w:bCs/>
          <w:sz w:val="24"/>
        </w:rPr>
        <w:t>Patricia Urquiola</w:t>
      </w:r>
      <w:r w:rsidRPr="00292E51">
        <w:rPr>
          <w:rFonts w:ascii="Circular Pro Book" w:hAnsi="Circular Pro Book" w:cs="Circular Pro Book"/>
          <w:sz w:val="24"/>
        </w:rPr>
        <w:t xml:space="preserve"> </w:t>
      </w:r>
      <w:r w:rsidR="00E62159">
        <w:rPr>
          <w:rFonts w:ascii="Circular Pro Book" w:hAnsi="Circular Pro Book" w:cs="Circular Pro Book"/>
          <w:sz w:val="24"/>
        </w:rPr>
        <w:t xml:space="preserve">per </w:t>
      </w:r>
      <w:r w:rsidR="00E62159" w:rsidRPr="00E62159">
        <w:rPr>
          <w:rFonts w:ascii="Circular Pro Book" w:hAnsi="Circular Pro Book" w:cs="Circular Pro Book"/>
          <w:b/>
          <w:bCs/>
          <w:sz w:val="24"/>
        </w:rPr>
        <w:t>Moroso</w:t>
      </w:r>
      <w:r w:rsidR="00E62159">
        <w:rPr>
          <w:rFonts w:ascii="Circular Pro Book" w:hAnsi="Circular Pro Book" w:cs="Circular Pro Book"/>
          <w:sz w:val="24"/>
        </w:rPr>
        <w:t xml:space="preserve"> </w:t>
      </w:r>
      <w:r w:rsidRPr="00292E51">
        <w:rPr>
          <w:rFonts w:ascii="Circular Pro Book" w:hAnsi="Circular Pro Book" w:cs="Circular Pro Book"/>
          <w:sz w:val="24"/>
        </w:rPr>
        <w:t xml:space="preserve">fanno da protagonisti. Sul fondo il divanetto </w:t>
      </w:r>
      <w:r w:rsidRPr="004020AE">
        <w:rPr>
          <w:rFonts w:ascii="Circular Pro Book" w:hAnsi="Circular Pro Book" w:cs="Circular Pro Book"/>
          <w:b/>
          <w:bCs/>
          <w:sz w:val="24"/>
        </w:rPr>
        <w:t xml:space="preserve">Taba </w:t>
      </w:r>
      <w:r w:rsidRPr="00292E51">
        <w:rPr>
          <w:rFonts w:ascii="Circular Pro Book" w:hAnsi="Circular Pro Book" w:cs="Circular Pro Book"/>
          <w:sz w:val="24"/>
        </w:rPr>
        <w:t xml:space="preserve">“un intreccio tra forma e poesia, tra ciò che è lineare e ciò che sfugge alla regola” come afferma il designer </w:t>
      </w:r>
      <w:r w:rsidRPr="004020AE">
        <w:rPr>
          <w:rFonts w:ascii="Circular Pro Book" w:hAnsi="Circular Pro Book" w:cs="Circular Pro Book"/>
          <w:b/>
          <w:bCs/>
          <w:sz w:val="24"/>
        </w:rPr>
        <w:t>Alfredo Häberli</w:t>
      </w:r>
      <w:r w:rsidRPr="00292E51">
        <w:rPr>
          <w:rFonts w:ascii="Circular Pro Book" w:hAnsi="Circular Pro Book" w:cs="Circular Pro Book"/>
          <w:sz w:val="24"/>
        </w:rPr>
        <w:t xml:space="preserve">. </w:t>
      </w:r>
    </w:p>
    <w:p w14:paraId="7638F9FD" w14:textId="1C861BAC" w:rsidR="00444F57" w:rsidRDefault="00FE2762" w:rsidP="00FE2762">
      <w:pPr>
        <w:rPr>
          <w:rFonts w:ascii="Circular Pro Book" w:hAnsi="Circular Pro Book" w:cs="Circular Pro Book"/>
          <w:sz w:val="24"/>
        </w:rPr>
      </w:pPr>
      <w:r w:rsidRPr="00292E51">
        <w:rPr>
          <w:rFonts w:ascii="Circular Pro Book" w:hAnsi="Circular Pro Book" w:cs="Circular Pro Book"/>
          <w:sz w:val="24"/>
        </w:rPr>
        <w:t xml:space="preserve">Nella sala </w:t>
      </w:r>
      <w:r w:rsidRPr="00E62159">
        <w:rPr>
          <w:rFonts w:ascii="Circular Pro Book" w:hAnsi="Circular Pro Book" w:cs="Circular Pro Book"/>
          <w:b/>
          <w:bCs/>
          <w:sz w:val="24"/>
        </w:rPr>
        <w:t>Montemario Nord</w:t>
      </w:r>
      <w:r w:rsidRPr="00292E51">
        <w:rPr>
          <w:rFonts w:ascii="Circular Pro Book" w:hAnsi="Circular Pro Book" w:cs="Circular Pro Book"/>
          <w:sz w:val="24"/>
        </w:rPr>
        <w:t xml:space="preserve">, prosegue la ricerca sul segno attraverso </w:t>
      </w:r>
      <w:r w:rsidRPr="00E62159">
        <w:rPr>
          <w:rFonts w:ascii="Circular Pro Book" w:hAnsi="Circular Pro Book" w:cs="Circular Pro Book"/>
          <w:b/>
          <w:bCs/>
          <w:sz w:val="24"/>
        </w:rPr>
        <w:t>una serie di dipinti su iuta grezza di Alice Ronchi</w:t>
      </w:r>
      <w:r w:rsidRPr="00292E51">
        <w:rPr>
          <w:rFonts w:ascii="Circular Pro Book" w:hAnsi="Circular Pro Book" w:cs="Circular Pro Book"/>
          <w:sz w:val="24"/>
        </w:rPr>
        <w:t xml:space="preserve"> (Milano, 1989)</w:t>
      </w:r>
      <w:r w:rsidR="00E62159">
        <w:rPr>
          <w:rFonts w:ascii="Circular Pro Book" w:hAnsi="Circular Pro Book" w:cs="Circular Pro Book"/>
          <w:sz w:val="24"/>
        </w:rPr>
        <w:t xml:space="preserve">: le </w:t>
      </w:r>
      <w:r w:rsidRPr="00292E51">
        <w:rPr>
          <w:rFonts w:ascii="Circular Pro Book" w:hAnsi="Circular Pro Book" w:cs="Circular Pro Book"/>
          <w:sz w:val="24"/>
        </w:rPr>
        <w:t xml:space="preserve">opere dal titolo </w:t>
      </w:r>
      <w:r w:rsidRPr="00E62159">
        <w:rPr>
          <w:rFonts w:ascii="Circular Pro Book" w:hAnsi="Circular Pro Book" w:cs="Circular Pro Book"/>
          <w:b/>
          <w:bCs/>
          <w:sz w:val="24"/>
        </w:rPr>
        <w:t xml:space="preserve">Universe </w:t>
      </w:r>
      <w:r w:rsidRPr="006D7B8C">
        <w:rPr>
          <w:rFonts w:ascii="Circular Pro Book" w:hAnsi="Circular Pro Book" w:cs="Circular Pro Book"/>
          <w:sz w:val="24"/>
        </w:rPr>
        <w:t>(2022</w:t>
      </w:r>
      <w:r w:rsidRPr="00292E51">
        <w:rPr>
          <w:rFonts w:ascii="Circular Pro Book" w:hAnsi="Circular Pro Book" w:cs="Circular Pro Book"/>
          <w:sz w:val="24"/>
        </w:rPr>
        <w:t xml:space="preserve">-2023), </w:t>
      </w:r>
      <w:r w:rsidR="00E62159">
        <w:rPr>
          <w:rFonts w:ascii="Circular Pro Book" w:hAnsi="Circular Pro Book" w:cs="Circular Pro Book"/>
          <w:sz w:val="24"/>
        </w:rPr>
        <w:t xml:space="preserve">che </w:t>
      </w:r>
      <w:r w:rsidRPr="00292E51">
        <w:rPr>
          <w:rFonts w:ascii="Circular Pro Book" w:hAnsi="Circular Pro Book" w:cs="Circular Pro Book"/>
          <w:sz w:val="24"/>
        </w:rPr>
        <w:t xml:space="preserve">entrano in dialogo con la rigidità dell’architettura della sala, </w:t>
      </w:r>
      <w:r w:rsidR="00E62159">
        <w:rPr>
          <w:rFonts w:ascii="Circular Pro Book" w:hAnsi="Circular Pro Book" w:cs="Circular Pro Book"/>
          <w:sz w:val="24"/>
        </w:rPr>
        <w:t>intendono</w:t>
      </w:r>
      <w:r w:rsidRPr="00292E51">
        <w:rPr>
          <w:rFonts w:ascii="Circular Pro Book" w:hAnsi="Circular Pro Book" w:cs="Circular Pro Book"/>
          <w:sz w:val="24"/>
        </w:rPr>
        <w:t xml:space="preserve"> condurre l’osservatore a una riflessione sull’importanza delle radici e della tradizione del segno come elemento di evoluzione dell’individuo. Gli interni dai colori tenui tra il bianco ed i colori pastello fanno da cornice alle opere. </w:t>
      </w:r>
      <w:r w:rsidR="00142B62">
        <w:rPr>
          <w:rFonts w:ascii="Circular Pro Book" w:hAnsi="Circular Pro Book" w:cs="Circular Pro Book"/>
          <w:sz w:val="24"/>
        </w:rPr>
        <w:t xml:space="preserve">Il </w:t>
      </w:r>
      <w:r w:rsidRPr="00292E51">
        <w:rPr>
          <w:rFonts w:ascii="Circular Pro Book" w:hAnsi="Circular Pro Book" w:cs="Circular Pro Book"/>
          <w:sz w:val="24"/>
        </w:rPr>
        <w:t xml:space="preserve">divano </w:t>
      </w:r>
      <w:r w:rsidRPr="00444F57">
        <w:rPr>
          <w:rFonts w:ascii="Circular Pro Book" w:hAnsi="Circular Pro Book" w:cs="Circular Pro Book"/>
          <w:b/>
          <w:bCs/>
          <w:sz w:val="24"/>
        </w:rPr>
        <w:t>Bohemian,</w:t>
      </w:r>
      <w:r w:rsidRPr="00292E51">
        <w:rPr>
          <w:rFonts w:ascii="Circular Pro Book" w:hAnsi="Circular Pro Book" w:cs="Circular Pro Book"/>
          <w:sz w:val="24"/>
        </w:rPr>
        <w:t xml:space="preserve"> una rivisitazione “liquida” del classico divano capitonné </w:t>
      </w:r>
      <w:r w:rsidR="00142B62">
        <w:rPr>
          <w:rFonts w:ascii="Circular Pro Book" w:hAnsi="Circular Pro Book" w:cs="Circular Pro Book"/>
          <w:sz w:val="24"/>
        </w:rPr>
        <w:t xml:space="preserve">si abbina </w:t>
      </w:r>
      <w:r w:rsidRPr="00292E51">
        <w:rPr>
          <w:rFonts w:ascii="Circular Pro Book" w:hAnsi="Circular Pro Book" w:cs="Circular Pro Book"/>
          <w:sz w:val="24"/>
        </w:rPr>
        <w:t xml:space="preserve">alle poltrone </w:t>
      </w:r>
      <w:r w:rsidR="00E603E9">
        <w:rPr>
          <w:rFonts w:ascii="Circular Pro Book" w:hAnsi="Circular Pro Book" w:cs="Circular Pro Book"/>
          <w:b/>
          <w:bCs/>
          <w:sz w:val="24"/>
        </w:rPr>
        <w:t>Salon Nanà</w:t>
      </w:r>
      <w:r w:rsidRPr="00444F57">
        <w:rPr>
          <w:rFonts w:ascii="Circular Pro Book" w:hAnsi="Circular Pro Book" w:cs="Circular Pro Book"/>
          <w:b/>
          <w:bCs/>
          <w:sz w:val="24"/>
        </w:rPr>
        <w:t xml:space="preserve"> </w:t>
      </w:r>
      <w:r w:rsidR="00E603E9">
        <w:rPr>
          <w:rFonts w:ascii="Circular Pro Book" w:hAnsi="Circular Pro Book" w:cs="Circular Pro Book"/>
          <w:sz w:val="24"/>
        </w:rPr>
        <w:t xml:space="preserve">disegnate da </w:t>
      </w:r>
      <w:r w:rsidR="00E603E9" w:rsidRPr="00E603E9">
        <w:rPr>
          <w:rFonts w:ascii="Circular Pro Book" w:hAnsi="Circular Pro Book" w:cs="Circular Pro Book"/>
          <w:b/>
          <w:bCs/>
          <w:sz w:val="24"/>
        </w:rPr>
        <w:t>Annabel Karim Kassar</w:t>
      </w:r>
      <w:r w:rsidRPr="00444F57">
        <w:rPr>
          <w:rFonts w:ascii="Circular Pro Book" w:hAnsi="Circular Pro Book" w:cs="Circular Pro Book"/>
          <w:b/>
          <w:bCs/>
          <w:sz w:val="24"/>
        </w:rPr>
        <w:t xml:space="preserve"> per Moroso. </w:t>
      </w:r>
      <w:r w:rsidRPr="00292E51">
        <w:rPr>
          <w:rFonts w:ascii="Circular Pro Book" w:hAnsi="Circular Pro Book" w:cs="Circular Pro Book"/>
          <w:sz w:val="24"/>
        </w:rPr>
        <w:t xml:space="preserve">In contrapposizione il divanetto e le poltrone </w:t>
      </w:r>
      <w:r w:rsidRPr="00444F57">
        <w:rPr>
          <w:rFonts w:ascii="Circular Pro Book" w:hAnsi="Circular Pro Book" w:cs="Circular Pro Book"/>
          <w:b/>
          <w:bCs/>
          <w:sz w:val="24"/>
        </w:rPr>
        <w:t>Square, disegnati da Jonathan Olivares per Moroso</w:t>
      </w:r>
      <w:r w:rsidR="00142B62">
        <w:rPr>
          <w:rFonts w:ascii="Circular Pro Book" w:hAnsi="Circular Pro Book" w:cs="Circular Pro Book"/>
          <w:sz w:val="24"/>
        </w:rPr>
        <w:t>.</w:t>
      </w:r>
    </w:p>
    <w:p w14:paraId="7CB89176" w14:textId="0D2CE8E9" w:rsidR="00FE2762" w:rsidRPr="006D7B8C" w:rsidRDefault="00FE2762" w:rsidP="00FE2762">
      <w:pPr>
        <w:rPr>
          <w:rFonts w:ascii="Circular Pro Book" w:hAnsi="Circular Pro Book" w:cs="Circular Pro Book"/>
          <w:b/>
          <w:bCs/>
          <w:sz w:val="24"/>
        </w:rPr>
      </w:pPr>
      <w:r w:rsidRPr="00292E51">
        <w:rPr>
          <w:rFonts w:ascii="Circular Pro Book" w:hAnsi="Circular Pro Book" w:cs="Circular Pro Book"/>
          <w:sz w:val="24"/>
        </w:rPr>
        <w:t xml:space="preserve">Il percorso termina nella </w:t>
      </w:r>
      <w:r w:rsidRPr="007E47AC">
        <w:rPr>
          <w:rFonts w:ascii="Circular Pro Book" w:hAnsi="Circular Pro Book" w:cs="Circular Pro Book"/>
          <w:b/>
          <w:bCs/>
          <w:sz w:val="24"/>
        </w:rPr>
        <w:t>sala Presidenziale</w:t>
      </w:r>
      <w:r w:rsidRPr="00292E51">
        <w:rPr>
          <w:rFonts w:ascii="Circular Pro Book" w:hAnsi="Circular Pro Book" w:cs="Circular Pro Book"/>
          <w:sz w:val="24"/>
        </w:rPr>
        <w:t xml:space="preserve">, dove la recente </w:t>
      </w:r>
      <w:r w:rsidRPr="007E47AC">
        <w:rPr>
          <w:rFonts w:ascii="Circular Pro Book" w:hAnsi="Circular Pro Book" w:cs="Circular Pro Book"/>
          <w:b/>
          <w:bCs/>
          <w:sz w:val="24"/>
        </w:rPr>
        <w:t>ricerca fotografica sul Foro Italico, di Giovanna Silva</w:t>
      </w:r>
      <w:r w:rsidRPr="00292E51">
        <w:rPr>
          <w:rFonts w:ascii="Circular Pro Book" w:hAnsi="Circular Pro Book" w:cs="Circular Pro Book"/>
          <w:sz w:val="24"/>
        </w:rPr>
        <w:t xml:space="preserve"> (Milano, 1980), è presentata in due formati con l’intenzione di offrire una lettura completa degli impianti e degli interni dello storico complesso sportivo, attraverso una visione attuale in cui elementi moderni, </w:t>
      </w:r>
      <w:r w:rsidRPr="00292E51">
        <w:rPr>
          <w:rFonts w:ascii="Circular Pro Book" w:hAnsi="Circular Pro Book" w:cs="Circular Pro Book"/>
          <w:sz w:val="24"/>
        </w:rPr>
        <w:lastRenderedPageBreak/>
        <w:t xml:space="preserve">attrezzature, adeguamenti architettonici, oltre alla vita quotidiana, hanno creato nel tempo una stratificazione di più ere. Per gli interni divani iconici nati da riflessioni innocenti scandite da una progressione accumulativa, gesti spontanei, scarabocchi; si inizia da una linea, si arriva a una composizione articolata e complessa. È il pretesto per il ricamo. Il progetto del divano riprende la forma di una coperta ripiegata. </w:t>
      </w:r>
      <w:r w:rsidRPr="006D7B8C">
        <w:rPr>
          <w:rFonts w:ascii="Circular Pro Book" w:hAnsi="Circular Pro Book" w:cs="Circular Pro Book"/>
          <w:b/>
          <w:bCs/>
          <w:sz w:val="24"/>
        </w:rPr>
        <w:t>Doodle by Front per Moroso</w:t>
      </w:r>
      <w:r w:rsidRPr="006D7B8C">
        <w:rPr>
          <w:rFonts w:ascii="Circular Pro Book" w:hAnsi="Circular Pro Book" w:cs="Circular Pro Book"/>
          <w:sz w:val="24"/>
        </w:rPr>
        <w:t xml:space="preserve">. </w:t>
      </w:r>
    </w:p>
    <w:p w14:paraId="2E0616FA" w14:textId="77777777" w:rsidR="00341AF4" w:rsidRDefault="005D4B1D" w:rsidP="00341AF4">
      <w:pPr>
        <w:spacing w:after="0"/>
        <w:ind w:firstLine="0"/>
        <w:contextualSpacing/>
        <w:rPr>
          <w:rFonts w:ascii="Circular Pro Book" w:hAnsi="Circular Pro Book" w:cs="Circular Pro Book"/>
          <w:sz w:val="20"/>
          <w:szCs w:val="20"/>
        </w:rPr>
      </w:pPr>
      <w:r w:rsidRPr="005D4B1D">
        <w:rPr>
          <w:rFonts w:ascii="Circular Pro Book" w:hAnsi="Circular Pro Book" w:cs="Circular Pro Book"/>
          <w:sz w:val="20"/>
          <w:szCs w:val="20"/>
        </w:rPr>
        <w:t>Interior Design: Claudia Pignatale / Secondome</w:t>
      </w:r>
    </w:p>
    <w:p w14:paraId="78650D6B" w14:textId="111A0387" w:rsidR="005D4B1D" w:rsidRPr="005D4B1D" w:rsidRDefault="005D4B1D" w:rsidP="00341AF4">
      <w:pPr>
        <w:spacing w:after="0"/>
        <w:ind w:firstLine="0"/>
        <w:contextualSpacing/>
        <w:rPr>
          <w:rFonts w:ascii="Circular Pro Book" w:hAnsi="Circular Pro Book" w:cs="Circular Pro Book"/>
          <w:sz w:val="20"/>
          <w:szCs w:val="20"/>
        </w:rPr>
      </w:pPr>
      <w:r w:rsidRPr="005D4B1D">
        <w:rPr>
          <w:rFonts w:ascii="Circular Pro Book" w:hAnsi="Circular Pro Book" w:cs="Circular Pro Book"/>
          <w:sz w:val="20"/>
          <w:szCs w:val="20"/>
        </w:rPr>
        <w:t>A cura di: Giorgio Galotti</w:t>
      </w:r>
      <w:r w:rsidRPr="005D4B1D">
        <w:rPr>
          <w:rFonts w:ascii="Circular Pro Book" w:hAnsi="Circular Pro Book" w:cs="Circular Pro Book"/>
          <w:sz w:val="20"/>
          <w:szCs w:val="20"/>
        </w:rPr>
        <w:br/>
        <w:t>Project Manager: Andrea Pivano</w:t>
      </w:r>
      <w:r w:rsidRPr="005D4B1D">
        <w:rPr>
          <w:rFonts w:ascii="Circular Pro Book" w:hAnsi="Circular Pro Book" w:cs="Circular Pro Book"/>
          <w:sz w:val="20"/>
          <w:szCs w:val="20"/>
        </w:rPr>
        <w:br/>
        <w:t>Masterplan LEA: Fabrizio Graziani</w:t>
      </w:r>
    </w:p>
    <w:p w14:paraId="3C3F38D0" w14:textId="4AFEB453" w:rsidR="005D4B1D" w:rsidRDefault="005D4B1D" w:rsidP="00341AF4">
      <w:pPr>
        <w:spacing w:after="0"/>
        <w:ind w:firstLine="0"/>
        <w:contextualSpacing/>
        <w:rPr>
          <w:rFonts w:ascii="Circular Pro Book" w:hAnsi="Circular Pro Book" w:cs="Circular Pro Book"/>
          <w:sz w:val="20"/>
          <w:szCs w:val="20"/>
        </w:rPr>
      </w:pPr>
      <w:r w:rsidRPr="005D4B1D">
        <w:rPr>
          <w:rFonts w:ascii="Circular Pro Book" w:hAnsi="Circular Pro Book" w:cs="Circular Pro Book"/>
          <w:sz w:val="20"/>
          <w:szCs w:val="20"/>
        </w:rPr>
        <w:t>Light Design LEA: Massimo Pascucci</w:t>
      </w:r>
      <w:r w:rsidRPr="005D4B1D">
        <w:rPr>
          <w:rFonts w:ascii="Circular Pro Book" w:hAnsi="Circular Pro Book" w:cs="Circular Pro Book"/>
          <w:sz w:val="20"/>
          <w:szCs w:val="20"/>
        </w:rPr>
        <w:br/>
        <w:t>Si ringrazia: Team Corporate Hospitality Internazionali BNL d’Italia </w:t>
      </w:r>
    </w:p>
    <w:p w14:paraId="2DE77355" w14:textId="77777777" w:rsidR="00341AF4" w:rsidRDefault="00341AF4" w:rsidP="00341AF4">
      <w:pPr>
        <w:spacing w:after="0"/>
        <w:ind w:firstLine="0"/>
        <w:contextualSpacing/>
        <w:rPr>
          <w:rFonts w:ascii="Circular Pro Book" w:hAnsi="Circular Pro Book" w:cs="Circular Pro Book"/>
          <w:sz w:val="20"/>
          <w:szCs w:val="20"/>
        </w:rPr>
      </w:pPr>
    </w:p>
    <w:p w14:paraId="77218FF8" w14:textId="77777777" w:rsidR="00341AF4" w:rsidRPr="005D4B1D" w:rsidRDefault="00341AF4" w:rsidP="00341AF4">
      <w:pPr>
        <w:spacing w:after="0"/>
        <w:ind w:firstLine="0"/>
        <w:contextualSpacing/>
        <w:rPr>
          <w:rFonts w:ascii="Circular Pro Book" w:hAnsi="Circular Pro Book" w:cs="Circular Pro Book"/>
          <w:sz w:val="20"/>
          <w:szCs w:val="20"/>
        </w:rPr>
      </w:pPr>
    </w:p>
    <w:p w14:paraId="463449FC" w14:textId="77777777" w:rsidR="007134A6" w:rsidRPr="00917349" w:rsidRDefault="007134A6" w:rsidP="007134A6">
      <w:pPr>
        <w:spacing w:after="0"/>
        <w:ind w:firstLine="0"/>
        <w:rPr>
          <w:rFonts w:ascii="Circular Pro Book" w:hAnsi="Circular Pro Book" w:cs="Circular Pro Book"/>
          <w:b/>
          <w:sz w:val="18"/>
          <w:szCs w:val="18"/>
          <w:lang w:val="en-GB"/>
        </w:rPr>
      </w:pPr>
      <w:r w:rsidRPr="00917349">
        <w:rPr>
          <w:rFonts w:ascii="Circular Pro Book" w:hAnsi="Circular Pro Book" w:cs="Circular Pro Book"/>
          <w:b/>
          <w:sz w:val="18"/>
          <w:szCs w:val="18"/>
          <w:lang w:val="en-GB"/>
        </w:rPr>
        <w:t>Moroso Press Office</w:t>
      </w:r>
    </w:p>
    <w:p w14:paraId="5F072109" w14:textId="77777777" w:rsidR="007134A6" w:rsidRPr="00917349" w:rsidRDefault="007134A6" w:rsidP="007134A6">
      <w:pPr>
        <w:spacing w:after="0"/>
        <w:ind w:firstLine="0"/>
        <w:rPr>
          <w:rFonts w:ascii="Circular Pro Book" w:hAnsi="Circular Pro Book" w:cs="Circular Pro Book"/>
          <w:sz w:val="18"/>
          <w:szCs w:val="18"/>
          <w:lang w:val="en-GB"/>
        </w:rPr>
      </w:pPr>
      <w:r w:rsidRPr="00917349">
        <w:rPr>
          <w:rFonts w:ascii="Circular Pro Book" w:hAnsi="Circular Pro Book" w:cs="Circular Pro Book"/>
          <w:sz w:val="18"/>
          <w:szCs w:val="18"/>
          <w:lang w:val="en-GB"/>
        </w:rPr>
        <w:t xml:space="preserve">Email: </w:t>
      </w:r>
      <w:hyperlink r:id="rId7" w:history="1">
        <w:r w:rsidRPr="00917349">
          <w:rPr>
            <w:rFonts w:ascii="Circular Pro Book" w:hAnsi="Circular Pro Book" w:cs="Circular Pro Book"/>
            <w:color w:val="0000FF" w:themeColor="hyperlink"/>
            <w:sz w:val="18"/>
            <w:szCs w:val="18"/>
            <w:u w:val="single"/>
            <w:lang w:val="en-GB"/>
          </w:rPr>
          <w:t>pressoffice@moroso.it</w:t>
        </w:r>
      </w:hyperlink>
    </w:p>
    <w:p w14:paraId="457D01C6" w14:textId="2858A753" w:rsidR="0008710C" w:rsidRPr="005D4B1D" w:rsidRDefault="007134A6" w:rsidP="005D4B1D">
      <w:pPr>
        <w:spacing w:after="0"/>
        <w:ind w:firstLine="0"/>
        <w:rPr>
          <w:rFonts w:ascii="Circular Pro Book" w:hAnsi="Circular Pro Book" w:cs="Circular Pro Book"/>
          <w:sz w:val="18"/>
          <w:szCs w:val="18"/>
        </w:rPr>
      </w:pPr>
      <w:r w:rsidRPr="00917349">
        <w:rPr>
          <w:rFonts w:ascii="Circular Pro Book" w:hAnsi="Circular Pro Book" w:cs="Circular Pro Book"/>
          <w:sz w:val="18"/>
          <w:szCs w:val="18"/>
        </w:rPr>
        <w:t>Tel: +39 02878990</w:t>
      </w:r>
    </w:p>
    <w:sectPr w:rsidR="0008710C" w:rsidRPr="005D4B1D" w:rsidSect="006C75E0">
      <w:headerReference w:type="default" r:id="rId8"/>
      <w:headerReference w:type="first" r:id="rId9"/>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9CE6" w14:textId="77777777" w:rsidR="00ED46C7" w:rsidRDefault="00ED46C7" w:rsidP="006C75E0">
      <w:pPr>
        <w:spacing w:after="0"/>
      </w:pPr>
      <w:r>
        <w:separator/>
      </w:r>
    </w:p>
  </w:endnote>
  <w:endnote w:type="continuationSeparator" w:id="0">
    <w:p w14:paraId="2F676C5E" w14:textId="77777777" w:rsidR="00ED46C7" w:rsidRDefault="00ED46C7" w:rsidP="006C7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ircular Pro Book">
    <w:altName w:val="﷽﷽﷽﷽﷽﷽﷽﷽"/>
    <w:panose1 w:val="020B0604020101020102"/>
    <w:charset w:val="00"/>
    <w:family w:val="swiss"/>
    <w:notTrueType/>
    <w:pitch w:val="variable"/>
    <w:sig w:usb0="A000003F" w:usb1="5000E47B" w:usb2="00000008"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0D35" w14:textId="77777777" w:rsidR="00ED46C7" w:rsidRDefault="00ED46C7" w:rsidP="006C75E0">
      <w:pPr>
        <w:spacing w:after="0"/>
      </w:pPr>
      <w:r>
        <w:separator/>
      </w:r>
    </w:p>
  </w:footnote>
  <w:footnote w:type="continuationSeparator" w:id="0">
    <w:p w14:paraId="565BA7D9" w14:textId="77777777" w:rsidR="00ED46C7" w:rsidRDefault="00ED46C7" w:rsidP="006C75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A6E7" w14:textId="77777777" w:rsidR="006C75E0" w:rsidRPr="006C75E0" w:rsidRDefault="00347B4A" w:rsidP="006C75E0">
    <w:pPr>
      <w:pStyle w:val="Intestazione"/>
    </w:pPr>
    <w:r>
      <w:rPr>
        <w:noProof/>
      </w:rPr>
      <mc:AlternateContent>
        <mc:Choice Requires="wps">
          <w:drawing>
            <wp:anchor distT="0" distB="0" distL="114300" distR="114300" simplePos="0" relativeHeight="251669504" behindDoc="1" locked="0" layoutInCell="1" allowOverlap="1" wp14:anchorId="6BEA9B7B" wp14:editId="225BAA2F">
              <wp:simplePos x="0" y="0"/>
              <wp:positionH relativeFrom="column">
                <wp:posOffset>-1584325</wp:posOffset>
              </wp:positionH>
              <wp:positionV relativeFrom="paragraph">
                <wp:posOffset>3240405</wp:posOffset>
              </wp:positionV>
              <wp:extent cx="228600" cy="0"/>
              <wp:effectExtent l="0" t="0" r="0" b="0"/>
              <wp:wrapNone/>
              <wp:docPr id="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18AED5" id="Connettore 1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" strokecolor="red">
              <v:shadow opacity="24903f" origin=",.5" offset="0,.55556mm"/>
              <o:lock v:ext="edit" shapetype="f"/>
            </v:line>
          </w:pict>
        </mc:Fallback>
      </mc:AlternateContent>
    </w:r>
    <w:r w:rsidR="006C75E0" w:rsidRPr="006C75E0">
      <w:rPr>
        <w:noProof/>
      </w:rPr>
      <w:drawing>
        <wp:anchor distT="0" distB="0" distL="114300" distR="114300" simplePos="0" relativeHeight="251661310" behindDoc="1" locked="0" layoutInCell="1" allowOverlap="1" wp14:anchorId="319C8127" wp14:editId="5C1371DC">
          <wp:simplePos x="0" y="0"/>
          <wp:positionH relativeFrom="column">
            <wp:posOffset>-276225</wp:posOffset>
          </wp:positionH>
          <wp:positionV relativeFrom="paragraph">
            <wp:posOffset>-450215</wp:posOffset>
          </wp:positionV>
          <wp:extent cx="6010910" cy="1371600"/>
          <wp:effectExtent l="19050" t="0" r="8890" b="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5-05.jpg"/>
                  <pic:cNvPicPr/>
                </pic:nvPicPr>
                <pic:blipFill>
                  <a:blip r:embed="rId1">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r w:rsidR="006C75E0" w:rsidRPr="006C75E0">
      <w:rPr>
        <w:noProof/>
      </w:rPr>
      <w:drawing>
        <wp:anchor distT="0" distB="0" distL="114300" distR="114300" simplePos="0" relativeHeight="251662335" behindDoc="1" locked="0" layoutInCell="1" allowOverlap="1" wp14:anchorId="7103E3B4" wp14:editId="3D4367FA">
          <wp:simplePos x="0" y="0"/>
          <wp:positionH relativeFrom="column">
            <wp:posOffset>-1781175</wp:posOffset>
          </wp:positionH>
          <wp:positionV relativeFrom="paragraph">
            <wp:posOffset>-450215</wp:posOffset>
          </wp:positionV>
          <wp:extent cx="1552575" cy="106965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4-04.jpg"/>
                  <pic:cNvPicPr/>
                </pic:nvPicPr>
                <pic:blipFill>
                  <a:blip r:embed="rId2">
                    <a:extLst>
                      <a:ext uri="{28A0092B-C50C-407E-A947-70E740481C1C}">
                        <a14:useLocalDpi xmlns:a14="http://schemas.microsoft.com/office/drawing/2010/main" val="0"/>
                      </a:ext>
                    </a:extLst>
                  </a:blip>
                  <a:stretch>
                    <a:fillRect/>
                  </a:stretch>
                </pic:blipFill>
                <pic:spPr>
                  <a:xfrm>
                    <a:off x="0" y="0"/>
                    <a:ext cx="1552575" cy="106965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2DA7" w14:textId="58AA495E" w:rsidR="006C75E0" w:rsidRDefault="00BA5ED3">
    <w:pPr>
      <w:pStyle w:val="Intestazione"/>
    </w:pPr>
    <w:r>
      <w:rPr>
        <w:noProof/>
      </w:rPr>
      <w:drawing>
        <wp:anchor distT="0" distB="0" distL="114300" distR="114300" simplePos="0" relativeHeight="251671552" behindDoc="0" locked="0" layoutInCell="1" allowOverlap="1" wp14:anchorId="17CD85A0" wp14:editId="0C37FAFE">
          <wp:simplePos x="0" y="0"/>
          <wp:positionH relativeFrom="column">
            <wp:posOffset>-1709131</wp:posOffset>
          </wp:positionH>
          <wp:positionV relativeFrom="paragraph">
            <wp:posOffset>-397510</wp:posOffset>
          </wp:positionV>
          <wp:extent cx="1372870" cy="10622915"/>
          <wp:effectExtent l="0" t="0" r="0" b="698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72870" cy="10622915"/>
                  </a:xfrm>
                  <a:prstGeom prst="rect">
                    <a:avLst/>
                  </a:prstGeom>
                </pic:spPr>
              </pic:pic>
            </a:graphicData>
          </a:graphic>
          <wp14:sizeRelH relativeFrom="margin">
            <wp14:pctWidth>0</wp14:pctWidth>
          </wp14:sizeRelH>
          <wp14:sizeRelV relativeFrom="margin">
            <wp14:pctHeight>0</wp14:pctHeight>
          </wp14:sizeRelV>
        </wp:anchor>
      </w:drawing>
    </w:r>
    <w:r w:rsidR="00347B4A">
      <w:rPr>
        <w:noProof/>
      </w:rPr>
      <mc:AlternateContent>
        <mc:Choice Requires="wps">
          <w:drawing>
            <wp:anchor distT="0" distB="0" distL="114300" distR="114300" simplePos="0" relativeHeight="251659776" behindDoc="0" locked="0" layoutInCell="1" allowOverlap="1" wp14:anchorId="5DF8B7C3" wp14:editId="22D4CC31">
              <wp:simplePos x="0" y="0"/>
              <wp:positionH relativeFrom="column">
                <wp:posOffset>-1304925</wp:posOffset>
              </wp:positionH>
              <wp:positionV relativeFrom="paragraph">
                <wp:posOffset>4569460</wp:posOffset>
              </wp:positionV>
              <wp:extent cx="819150"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2E30" id="Rectangle 4" o:spid="_x0000_s1026" style="position:absolute;margin-left:-102.75pt;margin-top:359.8pt;width:64.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" stroked="f">
              <v:path arrowok="t"/>
            </v:rect>
          </w:pict>
        </mc:Fallback>
      </mc:AlternateContent>
    </w:r>
    <w:r w:rsidR="006C75E0">
      <w:rPr>
        <w:noProof/>
      </w:rPr>
      <w:drawing>
        <wp:anchor distT="0" distB="0" distL="114300" distR="114300" simplePos="0" relativeHeight="251656704" behindDoc="1" locked="0" layoutInCell="1" allowOverlap="1" wp14:anchorId="34DAC37C" wp14:editId="7DEF2DAB">
          <wp:simplePos x="0" y="0"/>
          <wp:positionH relativeFrom="column">
            <wp:posOffset>-228600</wp:posOffset>
          </wp:positionH>
          <wp:positionV relativeFrom="paragraph">
            <wp:posOffset>-450215</wp:posOffset>
          </wp:positionV>
          <wp:extent cx="6010910" cy="1371600"/>
          <wp:effectExtent l="19050" t="0" r="8890" b="0"/>
          <wp:wrapNone/>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1-01-01.jpg"/>
                  <pic:cNvPicPr/>
                </pic:nvPicPr>
                <pic:blipFill>
                  <a:blip r:embed="rId2">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B0"/>
    <w:rsid w:val="00002130"/>
    <w:rsid w:val="00004E99"/>
    <w:rsid w:val="00014474"/>
    <w:rsid w:val="00017CD8"/>
    <w:rsid w:val="0008246A"/>
    <w:rsid w:val="0008710C"/>
    <w:rsid w:val="000D7804"/>
    <w:rsid w:val="000E1946"/>
    <w:rsid w:val="000E1E0B"/>
    <w:rsid w:val="000E77B3"/>
    <w:rsid w:val="00130704"/>
    <w:rsid w:val="00142B62"/>
    <w:rsid w:val="001675A2"/>
    <w:rsid w:val="001843FE"/>
    <w:rsid w:val="001B2ABA"/>
    <w:rsid w:val="001E4CE5"/>
    <w:rsid w:val="001E6874"/>
    <w:rsid w:val="001F6BB3"/>
    <w:rsid w:val="00212CB8"/>
    <w:rsid w:val="00226DEB"/>
    <w:rsid w:val="002279F5"/>
    <w:rsid w:val="00243F9F"/>
    <w:rsid w:val="00257721"/>
    <w:rsid w:val="00272D3A"/>
    <w:rsid w:val="00277780"/>
    <w:rsid w:val="00281CBA"/>
    <w:rsid w:val="00292E51"/>
    <w:rsid w:val="002A749E"/>
    <w:rsid w:val="002D33D6"/>
    <w:rsid w:val="002D4A00"/>
    <w:rsid w:val="002E7999"/>
    <w:rsid w:val="002F6679"/>
    <w:rsid w:val="00304A6E"/>
    <w:rsid w:val="00312278"/>
    <w:rsid w:val="0033282B"/>
    <w:rsid w:val="00337495"/>
    <w:rsid w:val="00341AF4"/>
    <w:rsid w:val="00347B4A"/>
    <w:rsid w:val="0035224C"/>
    <w:rsid w:val="0036790A"/>
    <w:rsid w:val="0038409F"/>
    <w:rsid w:val="00385D33"/>
    <w:rsid w:val="003E3DA3"/>
    <w:rsid w:val="003F1BD9"/>
    <w:rsid w:val="00401017"/>
    <w:rsid w:val="004020AE"/>
    <w:rsid w:val="00444F57"/>
    <w:rsid w:val="00471018"/>
    <w:rsid w:val="00480EFA"/>
    <w:rsid w:val="004A4932"/>
    <w:rsid w:val="004D7560"/>
    <w:rsid w:val="0057452B"/>
    <w:rsid w:val="005849D3"/>
    <w:rsid w:val="00585B91"/>
    <w:rsid w:val="0058695E"/>
    <w:rsid w:val="005922E0"/>
    <w:rsid w:val="00592852"/>
    <w:rsid w:val="005C493F"/>
    <w:rsid w:val="005D4B1D"/>
    <w:rsid w:val="005D6672"/>
    <w:rsid w:val="005F1EF4"/>
    <w:rsid w:val="00655C33"/>
    <w:rsid w:val="00677773"/>
    <w:rsid w:val="006C75E0"/>
    <w:rsid w:val="006D7B8C"/>
    <w:rsid w:val="007134A6"/>
    <w:rsid w:val="007337F1"/>
    <w:rsid w:val="007436B0"/>
    <w:rsid w:val="0074432E"/>
    <w:rsid w:val="007804DD"/>
    <w:rsid w:val="00785736"/>
    <w:rsid w:val="007A091C"/>
    <w:rsid w:val="007E47AC"/>
    <w:rsid w:val="007F4387"/>
    <w:rsid w:val="00854645"/>
    <w:rsid w:val="008B1671"/>
    <w:rsid w:val="008C1C4F"/>
    <w:rsid w:val="008D3431"/>
    <w:rsid w:val="008F3C5C"/>
    <w:rsid w:val="009147F2"/>
    <w:rsid w:val="00937BD0"/>
    <w:rsid w:val="009638BC"/>
    <w:rsid w:val="009A0738"/>
    <w:rsid w:val="009A2F37"/>
    <w:rsid w:val="009D3C72"/>
    <w:rsid w:val="00A118A6"/>
    <w:rsid w:val="00A2269E"/>
    <w:rsid w:val="00A43A09"/>
    <w:rsid w:val="00A52B61"/>
    <w:rsid w:val="00A8015B"/>
    <w:rsid w:val="00AE44EA"/>
    <w:rsid w:val="00AE459B"/>
    <w:rsid w:val="00AF75A0"/>
    <w:rsid w:val="00B01B0F"/>
    <w:rsid w:val="00B01BDA"/>
    <w:rsid w:val="00B5197C"/>
    <w:rsid w:val="00B70FAC"/>
    <w:rsid w:val="00B76A97"/>
    <w:rsid w:val="00BA5ED3"/>
    <w:rsid w:val="00BB3615"/>
    <w:rsid w:val="00BC40AC"/>
    <w:rsid w:val="00BE6F2F"/>
    <w:rsid w:val="00C4485D"/>
    <w:rsid w:val="00C652A3"/>
    <w:rsid w:val="00C734C8"/>
    <w:rsid w:val="00C73567"/>
    <w:rsid w:val="00C82F85"/>
    <w:rsid w:val="00C958E2"/>
    <w:rsid w:val="00CA7DDB"/>
    <w:rsid w:val="00CD61B3"/>
    <w:rsid w:val="00CE04BF"/>
    <w:rsid w:val="00CE7741"/>
    <w:rsid w:val="00D12634"/>
    <w:rsid w:val="00D24D99"/>
    <w:rsid w:val="00D62816"/>
    <w:rsid w:val="00D71CEF"/>
    <w:rsid w:val="00D879A1"/>
    <w:rsid w:val="00DC18C6"/>
    <w:rsid w:val="00DD25BA"/>
    <w:rsid w:val="00DF2AB1"/>
    <w:rsid w:val="00DF7AFD"/>
    <w:rsid w:val="00E03711"/>
    <w:rsid w:val="00E21930"/>
    <w:rsid w:val="00E27062"/>
    <w:rsid w:val="00E603E9"/>
    <w:rsid w:val="00E62159"/>
    <w:rsid w:val="00ED46C7"/>
    <w:rsid w:val="00ED5E40"/>
    <w:rsid w:val="00F06B4C"/>
    <w:rsid w:val="00F231D1"/>
    <w:rsid w:val="00F50830"/>
    <w:rsid w:val="00F766F8"/>
    <w:rsid w:val="00FE189A"/>
    <w:rsid w:val="00FE2762"/>
    <w:rsid w:val="00FE3C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9CD7"/>
  <w15:docId w15:val="{30B9E27F-107A-1840-AEC7-8AD93CD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3A09"/>
    <w:pPr>
      <w:spacing w:after="240"/>
      <w:ind w:firstLine="709"/>
    </w:pPr>
    <w:rPr>
      <w:sz w:val="22"/>
    </w:rPr>
  </w:style>
  <w:style w:type="paragraph" w:styleId="Titolo1">
    <w:name w:val="heading 1"/>
    <w:basedOn w:val="Normale"/>
    <w:next w:val="Normale"/>
    <w:link w:val="Titolo1Carattere"/>
    <w:uiPriority w:val="9"/>
    <w:qFormat/>
    <w:rsid w:val="00FE189A"/>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E189A"/>
    <w:pPr>
      <w:keepNext/>
      <w:keepLines/>
      <w:spacing w:before="24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36B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36B0"/>
    <w:rPr>
      <w:rFonts w:ascii="Lucida Grande" w:hAnsi="Lucida Grande" w:cs="Lucida Grande"/>
      <w:sz w:val="18"/>
      <w:szCs w:val="18"/>
    </w:rPr>
  </w:style>
  <w:style w:type="paragraph" w:styleId="Intestazione">
    <w:name w:val="header"/>
    <w:basedOn w:val="Normale"/>
    <w:link w:val="IntestazioneCarattere"/>
    <w:uiPriority w:val="99"/>
    <w:unhideWhenUsed/>
    <w:rsid w:val="006C75E0"/>
    <w:pPr>
      <w:tabs>
        <w:tab w:val="center" w:pos="4819"/>
        <w:tab w:val="right" w:pos="9638"/>
      </w:tabs>
    </w:pPr>
  </w:style>
  <w:style w:type="character" w:customStyle="1" w:styleId="IntestazioneCarattere">
    <w:name w:val="Intestazione Carattere"/>
    <w:basedOn w:val="Carpredefinitoparagrafo"/>
    <w:link w:val="Intestazione"/>
    <w:uiPriority w:val="99"/>
    <w:rsid w:val="006C75E0"/>
  </w:style>
  <w:style w:type="paragraph" w:styleId="Pidipagina">
    <w:name w:val="footer"/>
    <w:basedOn w:val="Normale"/>
    <w:link w:val="PidipaginaCarattere"/>
    <w:uiPriority w:val="99"/>
    <w:unhideWhenUsed/>
    <w:rsid w:val="006C75E0"/>
    <w:pPr>
      <w:tabs>
        <w:tab w:val="center" w:pos="4819"/>
        <w:tab w:val="right" w:pos="9638"/>
      </w:tabs>
    </w:pPr>
  </w:style>
  <w:style w:type="character" w:customStyle="1" w:styleId="PidipaginaCarattere">
    <w:name w:val="Piè di pagina Carattere"/>
    <w:basedOn w:val="Carpredefinitoparagrafo"/>
    <w:link w:val="Pidipagina"/>
    <w:uiPriority w:val="99"/>
    <w:rsid w:val="006C75E0"/>
  </w:style>
  <w:style w:type="paragraph" w:styleId="Nessunaspaziatura">
    <w:name w:val="No Spacing"/>
    <w:uiPriority w:val="1"/>
    <w:qFormat/>
    <w:rsid w:val="00A43A09"/>
    <w:rPr>
      <w:sz w:val="22"/>
    </w:rPr>
  </w:style>
  <w:style w:type="character" w:customStyle="1" w:styleId="Titolo1Carattere">
    <w:name w:val="Titolo 1 Carattere"/>
    <w:basedOn w:val="Carpredefinitoparagrafo"/>
    <w:link w:val="Titolo1"/>
    <w:uiPriority w:val="9"/>
    <w:rsid w:val="00FE189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E189A"/>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0E1946"/>
    <w:pPr>
      <w:keepNext/>
      <w:keepLines/>
      <w:spacing w:after="60" w:line="276" w:lineRule="auto"/>
      <w:ind w:firstLine="0"/>
    </w:pPr>
    <w:rPr>
      <w:rFonts w:ascii="Arial" w:eastAsia="Arial" w:hAnsi="Arial" w:cs="Arial"/>
      <w:sz w:val="52"/>
      <w:szCs w:val="52"/>
      <w:lang w:val="it"/>
    </w:rPr>
  </w:style>
  <w:style w:type="character" w:customStyle="1" w:styleId="TitoloCarattere">
    <w:name w:val="Titolo Carattere"/>
    <w:basedOn w:val="Carpredefinitoparagrafo"/>
    <w:link w:val="Titolo"/>
    <w:uiPriority w:val="10"/>
    <w:rsid w:val="000E1946"/>
    <w:rPr>
      <w:rFonts w:ascii="Arial" w:eastAsia="Arial" w:hAnsi="Arial" w:cs="Arial"/>
      <w:sz w:val="52"/>
      <w:szCs w:val="52"/>
      <w:lang w:val="it"/>
    </w:rPr>
  </w:style>
  <w:style w:type="paragraph" w:styleId="Sottotitolo">
    <w:name w:val="Subtitle"/>
    <w:basedOn w:val="Normale"/>
    <w:next w:val="Normale"/>
    <w:link w:val="SottotitoloCarattere"/>
    <w:uiPriority w:val="11"/>
    <w:qFormat/>
    <w:rsid w:val="000E1946"/>
    <w:pPr>
      <w:keepNext/>
      <w:keepLines/>
      <w:spacing w:after="320" w:line="276" w:lineRule="auto"/>
      <w:ind w:firstLine="0"/>
    </w:pPr>
    <w:rPr>
      <w:rFonts w:ascii="Arial" w:eastAsia="Arial" w:hAnsi="Arial" w:cs="Arial"/>
      <w:color w:val="666666"/>
      <w:sz w:val="30"/>
      <w:szCs w:val="30"/>
      <w:lang w:val="it"/>
    </w:rPr>
  </w:style>
  <w:style w:type="character" w:customStyle="1" w:styleId="SottotitoloCarattere">
    <w:name w:val="Sottotitolo Carattere"/>
    <w:basedOn w:val="Carpredefinitoparagrafo"/>
    <w:link w:val="Sottotitolo"/>
    <w:uiPriority w:val="11"/>
    <w:rsid w:val="000E1946"/>
    <w:rPr>
      <w:rFonts w:ascii="Arial" w:eastAsia="Arial" w:hAnsi="Arial" w:cs="Arial"/>
      <w:color w:val="666666"/>
      <w:sz w:val="30"/>
      <w:szCs w:val="30"/>
      <w:lang w:val="it"/>
    </w:rPr>
  </w:style>
  <w:style w:type="character" w:customStyle="1" w:styleId="apple-converted-space">
    <w:name w:val="apple-converted-space"/>
    <w:basedOn w:val="Carpredefinitoparagrafo"/>
    <w:rsid w:val="000E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758">
      <w:bodyDiv w:val="1"/>
      <w:marLeft w:val="0"/>
      <w:marRight w:val="0"/>
      <w:marTop w:val="0"/>
      <w:marBottom w:val="0"/>
      <w:divBdr>
        <w:top w:val="none" w:sz="0" w:space="0" w:color="auto"/>
        <w:left w:val="none" w:sz="0" w:space="0" w:color="auto"/>
        <w:bottom w:val="none" w:sz="0" w:space="0" w:color="auto"/>
        <w:right w:val="none" w:sz="0" w:space="0" w:color="auto"/>
      </w:divBdr>
    </w:div>
    <w:div w:id="673454515">
      <w:bodyDiv w:val="1"/>
      <w:marLeft w:val="0"/>
      <w:marRight w:val="0"/>
      <w:marTop w:val="0"/>
      <w:marBottom w:val="0"/>
      <w:divBdr>
        <w:top w:val="none" w:sz="0" w:space="0" w:color="auto"/>
        <w:left w:val="none" w:sz="0" w:space="0" w:color="auto"/>
        <w:bottom w:val="none" w:sz="0" w:space="0" w:color="auto"/>
        <w:right w:val="none" w:sz="0" w:space="0" w:color="auto"/>
      </w:divBdr>
    </w:div>
    <w:div w:id="1345283255">
      <w:bodyDiv w:val="1"/>
      <w:marLeft w:val="0"/>
      <w:marRight w:val="0"/>
      <w:marTop w:val="0"/>
      <w:marBottom w:val="0"/>
      <w:divBdr>
        <w:top w:val="none" w:sz="0" w:space="0" w:color="auto"/>
        <w:left w:val="none" w:sz="0" w:space="0" w:color="auto"/>
        <w:bottom w:val="none" w:sz="0" w:space="0" w:color="auto"/>
        <w:right w:val="none" w:sz="0" w:space="0" w:color="auto"/>
      </w:divBdr>
      <w:divsChild>
        <w:div w:id="1933780967">
          <w:marLeft w:val="0"/>
          <w:marRight w:val="0"/>
          <w:marTop w:val="0"/>
          <w:marBottom w:val="0"/>
          <w:divBdr>
            <w:top w:val="none" w:sz="0" w:space="0" w:color="auto"/>
            <w:left w:val="none" w:sz="0" w:space="0" w:color="auto"/>
            <w:bottom w:val="none" w:sz="0" w:space="0" w:color="auto"/>
            <w:right w:val="none" w:sz="0" w:space="0" w:color="auto"/>
          </w:divBdr>
          <w:divsChild>
            <w:div w:id="99957971">
              <w:marLeft w:val="0"/>
              <w:marRight w:val="0"/>
              <w:marTop w:val="0"/>
              <w:marBottom w:val="0"/>
              <w:divBdr>
                <w:top w:val="none" w:sz="0" w:space="0" w:color="auto"/>
                <w:left w:val="none" w:sz="0" w:space="0" w:color="auto"/>
                <w:bottom w:val="none" w:sz="0" w:space="0" w:color="auto"/>
                <w:right w:val="none" w:sz="0" w:space="0" w:color="auto"/>
              </w:divBdr>
              <w:divsChild>
                <w:div w:id="1893955726">
                  <w:marLeft w:val="0"/>
                  <w:marRight w:val="0"/>
                  <w:marTop w:val="0"/>
                  <w:marBottom w:val="0"/>
                  <w:divBdr>
                    <w:top w:val="none" w:sz="0" w:space="0" w:color="auto"/>
                    <w:left w:val="none" w:sz="0" w:space="0" w:color="auto"/>
                    <w:bottom w:val="none" w:sz="0" w:space="0" w:color="auto"/>
                    <w:right w:val="none" w:sz="0" w:space="0" w:color="auto"/>
                  </w:divBdr>
                  <w:divsChild>
                    <w:div w:id="17682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2808">
      <w:bodyDiv w:val="1"/>
      <w:marLeft w:val="0"/>
      <w:marRight w:val="0"/>
      <w:marTop w:val="0"/>
      <w:marBottom w:val="0"/>
      <w:divBdr>
        <w:top w:val="none" w:sz="0" w:space="0" w:color="auto"/>
        <w:left w:val="none" w:sz="0" w:space="0" w:color="auto"/>
        <w:bottom w:val="none" w:sz="0" w:space="0" w:color="auto"/>
        <w:right w:val="none" w:sz="0" w:space="0" w:color="auto"/>
      </w:divBdr>
      <w:divsChild>
        <w:div w:id="1418596689">
          <w:marLeft w:val="0"/>
          <w:marRight w:val="0"/>
          <w:marTop w:val="0"/>
          <w:marBottom w:val="0"/>
          <w:divBdr>
            <w:top w:val="none" w:sz="0" w:space="0" w:color="auto"/>
            <w:left w:val="none" w:sz="0" w:space="0" w:color="auto"/>
            <w:bottom w:val="none" w:sz="0" w:space="0" w:color="auto"/>
            <w:right w:val="none" w:sz="0" w:space="0" w:color="auto"/>
          </w:divBdr>
          <w:divsChild>
            <w:div w:id="1041126932">
              <w:marLeft w:val="0"/>
              <w:marRight w:val="0"/>
              <w:marTop w:val="0"/>
              <w:marBottom w:val="0"/>
              <w:divBdr>
                <w:top w:val="none" w:sz="0" w:space="0" w:color="auto"/>
                <w:left w:val="none" w:sz="0" w:space="0" w:color="auto"/>
                <w:bottom w:val="none" w:sz="0" w:space="0" w:color="auto"/>
                <w:right w:val="none" w:sz="0" w:space="0" w:color="auto"/>
              </w:divBdr>
              <w:divsChild>
                <w:div w:id="1831216923">
                  <w:marLeft w:val="0"/>
                  <w:marRight w:val="0"/>
                  <w:marTop w:val="0"/>
                  <w:marBottom w:val="0"/>
                  <w:divBdr>
                    <w:top w:val="none" w:sz="0" w:space="0" w:color="auto"/>
                    <w:left w:val="none" w:sz="0" w:space="0" w:color="auto"/>
                    <w:bottom w:val="none" w:sz="0" w:space="0" w:color="auto"/>
                    <w:right w:val="none" w:sz="0" w:space="0" w:color="auto"/>
                  </w:divBdr>
                  <w:divsChild>
                    <w:div w:id="10591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79344">
      <w:bodyDiv w:val="1"/>
      <w:marLeft w:val="0"/>
      <w:marRight w:val="0"/>
      <w:marTop w:val="0"/>
      <w:marBottom w:val="0"/>
      <w:divBdr>
        <w:top w:val="none" w:sz="0" w:space="0" w:color="auto"/>
        <w:left w:val="none" w:sz="0" w:space="0" w:color="auto"/>
        <w:bottom w:val="none" w:sz="0" w:space="0" w:color="auto"/>
        <w:right w:val="none" w:sz="0" w:space="0" w:color="auto"/>
      </w:divBdr>
      <w:divsChild>
        <w:div w:id="2022386654">
          <w:marLeft w:val="0"/>
          <w:marRight w:val="0"/>
          <w:marTop w:val="0"/>
          <w:marBottom w:val="0"/>
          <w:divBdr>
            <w:top w:val="none" w:sz="0" w:space="0" w:color="auto"/>
            <w:left w:val="none" w:sz="0" w:space="0" w:color="auto"/>
            <w:bottom w:val="none" w:sz="0" w:space="0" w:color="auto"/>
            <w:right w:val="none" w:sz="0" w:space="0" w:color="auto"/>
          </w:divBdr>
          <w:divsChild>
            <w:div w:id="1599480888">
              <w:marLeft w:val="0"/>
              <w:marRight w:val="0"/>
              <w:marTop w:val="0"/>
              <w:marBottom w:val="0"/>
              <w:divBdr>
                <w:top w:val="none" w:sz="0" w:space="0" w:color="auto"/>
                <w:left w:val="none" w:sz="0" w:space="0" w:color="auto"/>
                <w:bottom w:val="none" w:sz="0" w:space="0" w:color="auto"/>
                <w:right w:val="none" w:sz="0" w:space="0" w:color="auto"/>
              </w:divBdr>
              <w:divsChild>
                <w:div w:id="417486092">
                  <w:marLeft w:val="0"/>
                  <w:marRight w:val="0"/>
                  <w:marTop w:val="0"/>
                  <w:marBottom w:val="0"/>
                  <w:divBdr>
                    <w:top w:val="none" w:sz="0" w:space="0" w:color="auto"/>
                    <w:left w:val="none" w:sz="0" w:space="0" w:color="auto"/>
                    <w:bottom w:val="none" w:sz="0" w:space="0" w:color="auto"/>
                    <w:right w:val="none" w:sz="0" w:space="0" w:color="auto"/>
                  </w:divBdr>
                  <w:divsChild>
                    <w:div w:id="4527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office@moros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C2C5-4849-4275-9DCF-E1F51479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Designwork</dc:creator>
  <cp:keywords/>
  <dc:description/>
  <cp:lastModifiedBy>Alessandra Monteleone</cp:lastModifiedBy>
  <cp:revision>15</cp:revision>
  <cp:lastPrinted>2021-11-05T13:07:00Z</cp:lastPrinted>
  <dcterms:created xsi:type="dcterms:W3CDTF">2023-05-08T09:10:00Z</dcterms:created>
  <dcterms:modified xsi:type="dcterms:W3CDTF">2023-05-11T08:58:00Z</dcterms:modified>
</cp:coreProperties>
</file>